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A66" w:rsidRDefault="00AF1A66">
      <w:pPr>
        <w:spacing w:line="600" w:lineRule="exact"/>
        <w:rPr>
          <w:rFonts w:ascii="Times New Roman" w:hAnsi="Times New Roman"/>
          <w:b/>
          <w:sz w:val="40"/>
        </w:rPr>
      </w:pPr>
    </w:p>
    <w:p w:rsidR="00AF1A66" w:rsidRDefault="00AF1A66">
      <w:pPr>
        <w:spacing w:line="600" w:lineRule="exact"/>
        <w:rPr>
          <w:rFonts w:ascii="Times New Roman" w:hAnsi="Times New Roman" w:hint="eastAsia"/>
          <w:b/>
          <w:sz w:val="40"/>
        </w:rPr>
      </w:pPr>
    </w:p>
    <w:p w:rsidR="00250121" w:rsidRPr="00250121" w:rsidRDefault="00250121" w:rsidP="00250121">
      <w:pPr>
        <w:pStyle w:val="a0"/>
        <w:rPr>
          <w:lang w:eastAsia="zh-CN"/>
        </w:rPr>
      </w:pPr>
    </w:p>
    <w:p w:rsidR="00AF1A66" w:rsidRDefault="00AF1A66">
      <w:pPr>
        <w:spacing w:line="600" w:lineRule="exact"/>
        <w:rPr>
          <w:rFonts w:ascii="Times New Roman" w:hAnsi="Times New Roman" w:hint="eastAsia"/>
          <w:b/>
          <w:sz w:val="40"/>
        </w:rPr>
      </w:pPr>
    </w:p>
    <w:p w:rsidR="00250121" w:rsidRPr="00250121" w:rsidRDefault="00250121" w:rsidP="00250121">
      <w:pPr>
        <w:pStyle w:val="a0"/>
        <w:rPr>
          <w:lang w:eastAsia="zh-CN"/>
        </w:rPr>
      </w:pPr>
      <w:bookmarkStart w:id="0" w:name="_GoBack"/>
      <w:bookmarkEnd w:id="0"/>
    </w:p>
    <w:p w:rsidR="00AF1A66" w:rsidRDefault="00D05C5D">
      <w:pPr>
        <w:topLinePunct/>
        <w:adjustRightInd w:val="0"/>
        <w:snapToGrid w:val="0"/>
        <w:spacing w:line="600" w:lineRule="exact"/>
        <w:jc w:val="center"/>
        <w:textAlignment w:val="baseline"/>
        <w:rPr>
          <w:rFonts w:ascii="Times New Roman" w:eastAsia="仿宋_GB2312" w:hAnsi="Times New Roman" w:cs="仿宋_GB2312"/>
          <w:snapToGrid w:val="0"/>
          <w:kern w:val="0"/>
          <w:sz w:val="30"/>
          <w:szCs w:val="30"/>
        </w:rPr>
      </w:pPr>
      <w:proofErr w:type="gramStart"/>
      <w:r>
        <w:rPr>
          <w:rFonts w:ascii="Times New Roman" w:eastAsia="仿宋_GB2312" w:hAnsi="Times New Roman" w:cs="仿宋_GB2312" w:hint="eastAsia"/>
          <w:snapToGrid w:val="0"/>
          <w:kern w:val="0"/>
          <w:sz w:val="30"/>
          <w:szCs w:val="30"/>
        </w:rPr>
        <w:t>包九原府</w:t>
      </w:r>
      <w:proofErr w:type="gramEnd"/>
      <w:r>
        <w:rPr>
          <w:rFonts w:ascii="Times New Roman" w:eastAsia="仿宋_GB2312" w:hAnsi="Times New Roman" w:cs="仿宋_GB2312" w:hint="eastAsia"/>
          <w:snapToGrid w:val="0"/>
          <w:kern w:val="0"/>
          <w:sz w:val="30"/>
          <w:szCs w:val="30"/>
        </w:rPr>
        <w:t>办发〔</w:t>
      </w:r>
      <w:r>
        <w:rPr>
          <w:rFonts w:ascii="Times New Roman" w:eastAsia="仿宋_GB2312" w:hAnsi="Times New Roman" w:cs="仿宋_GB2312"/>
          <w:snapToGrid w:val="0"/>
          <w:kern w:val="0"/>
          <w:sz w:val="30"/>
          <w:szCs w:val="30"/>
        </w:rPr>
        <w:t>20</w:t>
      </w:r>
      <w:r>
        <w:rPr>
          <w:rFonts w:ascii="Times New Roman" w:eastAsia="仿宋_GB2312" w:hAnsi="Times New Roman" w:cs="仿宋_GB2312"/>
          <w:snapToGrid w:val="0"/>
          <w:kern w:val="0"/>
          <w:sz w:val="30"/>
          <w:szCs w:val="30"/>
        </w:rPr>
        <w:t>2</w:t>
      </w:r>
      <w:r>
        <w:rPr>
          <w:rFonts w:ascii="Times New Roman" w:eastAsia="仿宋_GB2312" w:hAnsi="Times New Roman" w:cs="仿宋_GB2312" w:hint="eastAsia"/>
          <w:snapToGrid w:val="0"/>
          <w:kern w:val="0"/>
          <w:sz w:val="30"/>
          <w:szCs w:val="30"/>
        </w:rPr>
        <w:t>4</w:t>
      </w:r>
      <w:r>
        <w:rPr>
          <w:rFonts w:ascii="Times New Roman" w:eastAsia="仿宋_GB2312" w:hAnsi="Times New Roman" w:cs="仿宋_GB2312" w:hint="eastAsia"/>
          <w:snapToGrid w:val="0"/>
          <w:kern w:val="0"/>
          <w:sz w:val="30"/>
          <w:szCs w:val="30"/>
        </w:rPr>
        <w:t>〕</w:t>
      </w:r>
      <w:r>
        <w:rPr>
          <w:rFonts w:ascii="Times New Roman" w:eastAsia="仿宋_GB2312" w:hAnsi="Times New Roman" w:cs="仿宋_GB2312" w:hint="eastAsia"/>
          <w:snapToGrid w:val="0"/>
          <w:kern w:val="0"/>
          <w:sz w:val="30"/>
          <w:szCs w:val="30"/>
        </w:rPr>
        <w:t>22</w:t>
      </w:r>
      <w:r>
        <w:rPr>
          <w:rFonts w:ascii="Times New Roman" w:eastAsia="仿宋_GB2312" w:hAnsi="Times New Roman" w:cs="仿宋_GB2312" w:hint="eastAsia"/>
          <w:snapToGrid w:val="0"/>
          <w:kern w:val="0"/>
          <w:sz w:val="30"/>
          <w:szCs w:val="30"/>
        </w:rPr>
        <w:t>号</w:t>
      </w:r>
    </w:p>
    <w:p w:rsidR="00AF1A66" w:rsidRDefault="00AF1A66">
      <w:pPr>
        <w:pStyle w:val="a0"/>
        <w:rPr>
          <w:lang w:eastAsia="zh-CN"/>
        </w:rPr>
      </w:pPr>
    </w:p>
    <w:p w:rsidR="00AF1A66" w:rsidRDefault="00D05C5D">
      <w:pPr>
        <w:shd w:val="clear" w:color="auto" w:fill="FFFFFF"/>
        <w:spacing w:line="600" w:lineRule="exact"/>
        <w:jc w:val="center"/>
        <w:outlineLvl w:val="0"/>
        <w:rPr>
          <w:rFonts w:ascii="Times New Roman" w:eastAsia="方正小标宋简体" w:hAnsi="Times New Roman" w:cs="Times New Roman"/>
          <w:bCs/>
          <w:color w:val="000000"/>
          <w:spacing w:val="-3"/>
          <w:kern w:val="0"/>
          <w:sz w:val="42"/>
          <w:szCs w:val="42"/>
          <w:shd w:val="clear" w:color="auto" w:fill="FFFFFF"/>
          <w:lang w:bidi="ar"/>
        </w:rPr>
      </w:pPr>
      <w:r>
        <w:rPr>
          <w:rFonts w:ascii="Times New Roman" w:eastAsia="方正小标宋简体" w:hAnsi="Times New Roman" w:cs="Times New Roman" w:hint="eastAsia"/>
          <w:bCs/>
          <w:color w:val="000000"/>
          <w:spacing w:val="-3"/>
          <w:kern w:val="0"/>
          <w:sz w:val="42"/>
          <w:szCs w:val="42"/>
          <w:shd w:val="clear" w:color="auto" w:fill="FFFFFF"/>
          <w:lang w:bidi="ar"/>
        </w:rPr>
        <w:t>关于印发</w:t>
      </w:r>
      <w:proofErr w:type="gramStart"/>
      <w:r>
        <w:rPr>
          <w:rFonts w:ascii="Times New Roman" w:eastAsia="方正小标宋简体" w:hAnsi="Times New Roman" w:cs="Times New Roman" w:hint="eastAsia"/>
          <w:bCs/>
          <w:color w:val="000000"/>
          <w:spacing w:val="-3"/>
          <w:kern w:val="0"/>
          <w:sz w:val="42"/>
          <w:szCs w:val="42"/>
          <w:shd w:val="clear" w:color="auto" w:fill="FFFFFF"/>
          <w:lang w:bidi="ar"/>
        </w:rPr>
        <w:t>《</w:t>
      </w:r>
      <w:proofErr w:type="gramEnd"/>
      <w:r>
        <w:rPr>
          <w:rFonts w:ascii="Times New Roman" w:eastAsia="方正小标宋简体" w:hAnsi="Times New Roman" w:cs="Times New Roman" w:hint="eastAsia"/>
          <w:bCs/>
          <w:color w:val="000000"/>
          <w:spacing w:val="-3"/>
          <w:kern w:val="0"/>
          <w:sz w:val="42"/>
          <w:szCs w:val="42"/>
          <w:shd w:val="clear" w:color="auto" w:fill="FFFFFF"/>
          <w:lang w:bidi="ar"/>
        </w:rPr>
        <w:t>包头市九原区中医</w:t>
      </w:r>
      <w:proofErr w:type="gramStart"/>
      <w:r>
        <w:rPr>
          <w:rFonts w:ascii="Times New Roman" w:eastAsia="方正小标宋简体" w:hAnsi="Times New Roman" w:cs="Times New Roman" w:hint="eastAsia"/>
          <w:bCs/>
          <w:color w:val="000000"/>
          <w:spacing w:val="-3"/>
          <w:kern w:val="0"/>
          <w:sz w:val="42"/>
          <w:szCs w:val="42"/>
          <w:shd w:val="clear" w:color="auto" w:fill="FFFFFF"/>
          <w:lang w:bidi="ar"/>
        </w:rPr>
        <w:t>医</w:t>
      </w:r>
      <w:proofErr w:type="gramEnd"/>
      <w:r>
        <w:rPr>
          <w:rFonts w:ascii="Times New Roman" w:eastAsia="方正小标宋简体" w:hAnsi="Times New Roman" w:cs="Times New Roman" w:hint="eastAsia"/>
          <w:bCs/>
          <w:color w:val="000000"/>
          <w:spacing w:val="-3"/>
          <w:kern w:val="0"/>
          <w:sz w:val="42"/>
          <w:szCs w:val="42"/>
          <w:shd w:val="clear" w:color="auto" w:fill="FFFFFF"/>
          <w:lang w:bidi="ar"/>
        </w:rPr>
        <w:t>共体建设</w:t>
      </w:r>
    </w:p>
    <w:p w:rsidR="00AF1A66" w:rsidRDefault="00D05C5D">
      <w:pPr>
        <w:shd w:val="clear" w:color="auto" w:fill="FFFFFF"/>
        <w:spacing w:line="600" w:lineRule="exact"/>
        <w:jc w:val="center"/>
        <w:outlineLvl w:val="0"/>
        <w:rPr>
          <w:rFonts w:ascii="Times New Roman" w:eastAsia="方正小标宋简体" w:hAnsi="Times New Roman" w:cs="Times New Roman"/>
          <w:bCs/>
          <w:color w:val="000000"/>
          <w:spacing w:val="-3"/>
          <w:kern w:val="0"/>
          <w:sz w:val="42"/>
          <w:szCs w:val="42"/>
          <w:shd w:val="clear" w:color="auto" w:fill="FFFFFF"/>
          <w:lang w:bidi="ar"/>
        </w:rPr>
      </w:pPr>
      <w:r>
        <w:rPr>
          <w:rFonts w:ascii="Times New Roman" w:eastAsia="方正小标宋简体" w:hAnsi="Times New Roman" w:cs="Times New Roman" w:hint="eastAsia"/>
          <w:bCs/>
          <w:color w:val="000000"/>
          <w:spacing w:val="-3"/>
          <w:kern w:val="0"/>
          <w:sz w:val="42"/>
          <w:szCs w:val="42"/>
          <w:shd w:val="clear" w:color="auto" w:fill="FFFFFF"/>
          <w:lang w:bidi="ar"/>
        </w:rPr>
        <w:t>实施方案（试行）</w:t>
      </w:r>
      <w:proofErr w:type="gramStart"/>
      <w:r>
        <w:rPr>
          <w:rFonts w:ascii="Times New Roman" w:eastAsia="方正小标宋简体" w:hAnsi="Times New Roman" w:cs="Times New Roman" w:hint="eastAsia"/>
          <w:bCs/>
          <w:color w:val="000000"/>
          <w:spacing w:val="-3"/>
          <w:kern w:val="0"/>
          <w:sz w:val="42"/>
          <w:szCs w:val="42"/>
          <w:shd w:val="clear" w:color="auto" w:fill="FFFFFF"/>
          <w:lang w:bidi="ar"/>
        </w:rPr>
        <w:t>》</w:t>
      </w:r>
      <w:proofErr w:type="gramEnd"/>
      <w:r>
        <w:rPr>
          <w:rFonts w:ascii="Times New Roman" w:eastAsia="方正小标宋简体" w:hAnsi="Times New Roman" w:cs="Times New Roman" w:hint="eastAsia"/>
          <w:bCs/>
          <w:color w:val="000000"/>
          <w:spacing w:val="-3"/>
          <w:kern w:val="0"/>
          <w:sz w:val="42"/>
          <w:szCs w:val="42"/>
          <w:shd w:val="clear" w:color="auto" w:fill="FFFFFF"/>
          <w:lang w:bidi="ar"/>
        </w:rPr>
        <w:t>的通知</w:t>
      </w:r>
    </w:p>
    <w:p w:rsidR="00AF1A66" w:rsidRDefault="00AF1A66">
      <w:pPr>
        <w:pStyle w:val="a0"/>
        <w:rPr>
          <w:lang w:eastAsia="zh-CN"/>
        </w:rPr>
      </w:pPr>
    </w:p>
    <w:p w:rsidR="00AF1A66" w:rsidRDefault="00D05C5D">
      <w:pPr>
        <w:spacing w:line="560" w:lineRule="exact"/>
        <w:rPr>
          <w:rFonts w:ascii="仿宋_GB2312" w:eastAsia="仿宋_GB2312" w:hAnsi="仿宋_GB2312" w:cs="仿宋_GB2312"/>
          <w:spacing w:val="7"/>
          <w:sz w:val="30"/>
          <w:szCs w:val="30"/>
        </w:rPr>
      </w:pPr>
      <w:r>
        <w:rPr>
          <w:rFonts w:ascii="仿宋_GB2312" w:eastAsia="仿宋_GB2312" w:hAnsi="仿宋_GB2312" w:cs="仿宋_GB2312" w:hint="eastAsia"/>
          <w:spacing w:val="7"/>
          <w:sz w:val="30"/>
          <w:szCs w:val="30"/>
        </w:rPr>
        <w:t>区属、各有关部门、单位，辖区各民营医院、各基层医疗机构</w:t>
      </w:r>
      <w:r>
        <w:rPr>
          <w:rFonts w:ascii="仿宋_GB2312" w:eastAsia="仿宋_GB2312" w:hAnsi="仿宋_GB2312" w:cs="仿宋_GB2312" w:hint="eastAsia"/>
          <w:spacing w:val="7"/>
          <w:sz w:val="30"/>
          <w:szCs w:val="30"/>
        </w:rPr>
        <w:t>：</w:t>
      </w:r>
    </w:p>
    <w:p w:rsidR="00AF1A66" w:rsidRDefault="00D05C5D">
      <w:pPr>
        <w:spacing w:line="560" w:lineRule="exact"/>
        <w:ind w:firstLineChars="200" w:firstLine="616"/>
        <w:rPr>
          <w:rFonts w:ascii="仿宋_GB2312" w:eastAsia="仿宋_GB2312" w:hAnsi="仿宋_GB2312" w:cs="仿宋_GB2312"/>
          <w:spacing w:val="4"/>
          <w:sz w:val="30"/>
          <w:szCs w:val="30"/>
        </w:rPr>
      </w:pPr>
      <w:r>
        <w:rPr>
          <w:rFonts w:ascii="仿宋_GB2312" w:eastAsia="仿宋_GB2312" w:hAnsi="仿宋_GB2312" w:cs="仿宋_GB2312" w:hint="eastAsia"/>
          <w:spacing w:val="4"/>
          <w:sz w:val="30"/>
          <w:szCs w:val="30"/>
        </w:rPr>
        <w:t>为进一步推进</w:t>
      </w:r>
      <w:r>
        <w:rPr>
          <w:rFonts w:ascii="仿宋_GB2312" w:eastAsia="仿宋_GB2312" w:hAnsi="仿宋_GB2312" w:cs="仿宋_GB2312" w:hint="eastAsia"/>
          <w:spacing w:val="4"/>
          <w:sz w:val="30"/>
          <w:szCs w:val="30"/>
        </w:rPr>
        <w:t>我区</w:t>
      </w:r>
      <w:r>
        <w:rPr>
          <w:rFonts w:ascii="仿宋_GB2312" w:eastAsia="仿宋_GB2312" w:hAnsi="仿宋_GB2312" w:cs="仿宋_GB2312" w:hint="eastAsia"/>
          <w:spacing w:val="4"/>
          <w:sz w:val="30"/>
          <w:szCs w:val="30"/>
        </w:rPr>
        <w:t>优质中医药（蒙医药）医疗资源下沉</w:t>
      </w:r>
      <w:r>
        <w:rPr>
          <w:rFonts w:ascii="仿宋_GB2312" w:eastAsia="仿宋_GB2312" w:hAnsi="仿宋_GB2312" w:cs="仿宋_GB2312" w:hint="eastAsia"/>
          <w:spacing w:val="4"/>
          <w:sz w:val="30"/>
          <w:szCs w:val="30"/>
        </w:rPr>
        <w:t>，</w:t>
      </w:r>
      <w:r>
        <w:rPr>
          <w:rFonts w:ascii="仿宋_GB2312" w:eastAsia="仿宋_GB2312" w:hAnsi="仿宋_GB2312" w:cs="仿宋_GB2312" w:hint="eastAsia"/>
          <w:spacing w:val="-4"/>
          <w:sz w:val="30"/>
          <w:szCs w:val="30"/>
        </w:rPr>
        <w:t>提升我</w:t>
      </w:r>
      <w:r>
        <w:rPr>
          <w:rFonts w:ascii="仿宋_GB2312" w:eastAsia="仿宋_GB2312" w:hAnsi="仿宋_GB2312" w:cs="仿宋_GB2312" w:hint="eastAsia"/>
          <w:spacing w:val="-4"/>
          <w:sz w:val="30"/>
          <w:szCs w:val="30"/>
        </w:rPr>
        <w:t>区</w:t>
      </w:r>
      <w:r>
        <w:rPr>
          <w:rFonts w:ascii="仿宋_GB2312" w:eastAsia="仿宋_GB2312" w:hAnsi="仿宋_GB2312" w:cs="仿宋_GB2312" w:hint="eastAsia"/>
          <w:spacing w:val="-4"/>
          <w:sz w:val="30"/>
          <w:szCs w:val="30"/>
        </w:rPr>
        <w:t>中医药（蒙医药）医疗服务能力，</w:t>
      </w:r>
      <w:r>
        <w:rPr>
          <w:rFonts w:ascii="仿宋_GB2312" w:eastAsia="仿宋_GB2312" w:hAnsi="仿宋_GB2312" w:cs="仿宋_GB2312" w:hint="eastAsia"/>
          <w:spacing w:val="-4"/>
          <w:sz w:val="30"/>
          <w:szCs w:val="30"/>
        </w:rPr>
        <w:t>经研究</w:t>
      </w:r>
      <w:r>
        <w:rPr>
          <w:rFonts w:ascii="仿宋_GB2312" w:eastAsia="仿宋_GB2312" w:hAnsi="仿宋_GB2312" w:cs="仿宋_GB2312" w:hint="eastAsia"/>
          <w:spacing w:val="4"/>
          <w:sz w:val="30"/>
          <w:szCs w:val="30"/>
        </w:rPr>
        <w:t>现将</w:t>
      </w:r>
      <w:r>
        <w:rPr>
          <w:rFonts w:ascii="仿宋_GB2312" w:eastAsia="仿宋_GB2312" w:hAnsi="仿宋_GB2312" w:cs="仿宋_GB2312" w:hint="eastAsia"/>
          <w:spacing w:val="4"/>
          <w:sz w:val="30"/>
          <w:szCs w:val="30"/>
        </w:rPr>
        <w:t>《</w:t>
      </w:r>
      <w:r>
        <w:rPr>
          <w:rFonts w:ascii="仿宋_GB2312" w:eastAsia="仿宋_GB2312" w:hAnsi="仿宋_GB2312" w:cs="仿宋_GB2312" w:hint="eastAsia"/>
          <w:spacing w:val="4"/>
          <w:sz w:val="30"/>
          <w:szCs w:val="30"/>
        </w:rPr>
        <w:t>包头市九原区</w:t>
      </w:r>
      <w:r>
        <w:rPr>
          <w:rFonts w:ascii="仿宋_GB2312" w:eastAsia="仿宋_GB2312" w:hAnsi="仿宋_GB2312" w:cs="仿宋_GB2312" w:hint="eastAsia"/>
          <w:spacing w:val="4"/>
          <w:sz w:val="30"/>
          <w:szCs w:val="30"/>
        </w:rPr>
        <w:t>中医医共体建设实施方案（试行）</w:t>
      </w:r>
      <w:r>
        <w:rPr>
          <w:rFonts w:ascii="仿宋_GB2312" w:eastAsia="仿宋_GB2312" w:hAnsi="仿宋_GB2312" w:cs="仿宋_GB2312" w:hint="eastAsia"/>
          <w:spacing w:val="-1"/>
          <w:sz w:val="30"/>
          <w:szCs w:val="30"/>
        </w:rPr>
        <w:t>》</w:t>
      </w:r>
      <w:r>
        <w:rPr>
          <w:rFonts w:ascii="仿宋_GB2312" w:eastAsia="仿宋_GB2312" w:hAnsi="仿宋_GB2312" w:cs="仿宋_GB2312" w:hint="eastAsia"/>
          <w:spacing w:val="-1"/>
          <w:sz w:val="30"/>
          <w:szCs w:val="30"/>
        </w:rPr>
        <w:t>印发</w:t>
      </w:r>
      <w:r>
        <w:rPr>
          <w:rFonts w:ascii="仿宋_GB2312" w:eastAsia="仿宋_GB2312" w:hAnsi="仿宋_GB2312" w:cs="仿宋_GB2312" w:hint="eastAsia"/>
          <w:spacing w:val="-1"/>
          <w:sz w:val="30"/>
          <w:szCs w:val="30"/>
        </w:rPr>
        <w:t>给</w:t>
      </w:r>
      <w:r>
        <w:rPr>
          <w:rFonts w:ascii="仿宋_GB2312" w:eastAsia="仿宋_GB2312" w:hAnsi="仿宋_GB2312" w:cs="仿宋_GB2312" w:hint="eastAsia"/>
          <w:spacing w:val="-1"/>
          <w:sz w:val="30"/>
          <w:szCs w:val="30"/>
        </w:rPr>
        <w:t>你们</w:t>
      </w:r>
      <w:r>
        <w:rPr>
          <w:rFonts w:ascii="仿宋_GB2312" w:eastAsia="仿宋_GB2312" w:hAnsi="仿宋_GB2312" w:cs="仿宋_GB2312" w:hint="eastAsia"/>
          <w:spacing w:val="-2"/>
          <w:sz w:val="30"/>
          <w:szCs w:val="30"/>
        </w:rPr>
        <w:t>，请</w:t>
      </w:r>
      <w:r>
        <w:rPr>
          <w:rFonts w:ascii="仿宋_GB2312" w:eastAsia="仿宋_GB2312" w:hAnsi="仿宋_GB2312" w:cs="仿宋_GB2312" w:hint="eastAsia"/>
          <w:spacing w:val="4"/>
          <w:sz w:val="30"/>
          <w:szCs w:val="30"/>
        </w:rPr>
        <w:t>认真贯彻执行。</w:t>
      </w:r>
    </w:p>
    <w:p w:rsidR="00AF1A66" w:rsidRDefault="00AF1A66">
      <w:pPr>
        <w:pStyle w:val="Bodytext1"/>
        <w:tabs>
          <w:tab w:val="left" w:pos="1805"/>
        </w:tabs>
        <w:spacing w:line="560" w:lineRule="exact"/>
        <w:ind w:firstLineChars="1325" w:firstLine="3975"/>
        <w:jc w:val="both"/>
        <w:rPr>
          <w:rFonts w:ascii="Times New Roman" w:eastAsia="仿宋_GB2312" w:hAnsi="Times New Roman"/>
          <w:sz w:val="30"/>
          <w:szCs w:val="30"/>
        </w:rPr>
      </w:pPr>
    </w:p>
    <w:p w:rsidR="00AF1A66" w:rsidRDefault="00AF1A66">
      <w:pPr>
        <w:pStyle w:val="Bodytext1"/>
        <w:tabs>
          <w:tab w:val="left" w:pos="1805"/>
        </w:tabs>
        <w:spacing w:line="560" w:lineRule="exact"/>
        <w:ind w:firstLineChars="1325" w:firstLine="3975"/>
        <w:jc w:val="both"/>
        <w:rPr>
          <w:rFonts w:ascii="Times New Roman" w:eastAsia="仿宋_GB2312" w:hAnsi="Times New Roman"/>
          <w:sz w:val="30"/>
          <w:szCs w:val="30"/>
        </w:rPr>
      </w:pPr>
    </w:p>
    <w:p w:rsidR="00AF1A66" w:rsidRDefault="00AF1A66">
      <w:pPr>
        <w:pStyle w:val="Bodytext1"/>
        <w:tabs>
          <w:tab w:val="left" w:pos="1805"/>
        </w:tabs>
        <w:spacing w:line="560" w:lineRule="exact"/>
        <w:ind w:firstLineChars="1325" w:firstLine="3975"/>
        <w:jc w:val="both"/>
        <w:rPr>
          <w:rFonts w:ascii="Times New Roman" w:eastAsia="仿宋_GB2312" w:hAnsi="Times New Roman"/>
          <w:sz w:val="30"/>
          <w:szCs w:val="30"/>
        </w:rPr>
      </w:pPr>
    </w:p>
    <w:p w:rsidR="00AF1A66" w:rsidRDefault="00D05C5D">
      <w:pPr>
        <w:pStyle w:val="Bodytext1"/>
        <w:tabs>
          <w:tab w:val="left" w:pos="1805"/>
        </w:tabs>
        <w:spacing w:line="560" w:lineRule="exact"/>
        <w:ind w:firstLineChars="1325" w:firstLine="3975"/>
        <w:jc w:val="both"/>
        <w:rPr>
          <w:rFonts w:ascii="Times New Roman" w:eastAsia="仿宋_GB2312" w:hAnsi="Times New Roman"/>
          <w:sz w:val="30"/>
          <w:szCs w:val="30"/>
        </w:rPr>
      </w:pPr>
      <w:r>
        <w:rPr>
          <w:rFonts w:ascii="Times New Roman" w:eastAsia="仿宋_GB2312" w:hAnsi="Times New Roman" w:hint="eastAsia"/>
          <w:sz w:val="30"/>
          <w:szCs w:val="30"/>
        </w:rPr>
        <w:t>包头市九原区人民政府办公室</w:t>
      </w:r>
    </w:p>
    <w:p w:rsidR="00AF1A66" w:rsidRDefault="00D05C5D">
      <w:pPr>
        <w:spacing w:line="560" w:lineRule="exact"/>
        <w:ind w:firstLineChars="1600" w:firstLine="48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2024</w:t>
      </w:r>
      <w:r>
        <w:rPr>
          <w:rFonts w:ascii="Times New Roman" w:eastAsia="仿宋_GB2312" w:hAnsi="Times New Roman" w:cs="Times New Roman" w:hint="eastAsia"/>
          <w:sz w:val="30"/>
          <w:szCs w:val="30"/>
        </w:rPr>
        <w:t>年</w:t>
      </w:r>
      <w:r>
        <w:rPr>
          <w:rFonts w:ascii="Times New Roman" w:eastAsia="仿宋_GB2312" w:hAnsi="Times New Roman" w:cs="Times New Roman" w:hint="eastAsia"/>
          <w:sz w:val="30"/>
          <w:szCs w:val="30"/>
        </w:rPr>
        <w:t>4</w:t>
      </w:r>
      <w:r>
        <w:rPr>
          <w:rFonts w:ascii="Times New Roman" w:eastAsia="仿宋_GB2312" w:hAnsi="Times New Roman" w:cs="Times New Roman" w:hint="eastAsia"/>
          <w:sz w:val="30"/>
          <w:szCs w:val="30"/>
        </w:rPr>
        <w:t>月</w:t>
      </w:r>
      <w:r>
        <w:rPr>
          <w:rFonts w:ascii="Times New Roman" w:eastAsia="仿宋_GB2312" w:hAnsi="Times New Roman" w:cs="Times New Roman" w:hint="eastAsia"/>
          <w:sz w:val="30"/>
          <w:szCs w:val="30"/>
        </w:rPr>
        <w:t>8</w:t>
      </w:r>
      <w:r>
        <w:rPr>
          <w:rFonts w:ascii="Times New Roman" w:eastAsia="仿宋_GB2312" w:hAnsi="Times New Roman" w:cs="Times New Roman" w:hint="eastAsia"/>
          <w:sz w:val="30"/>
          <w:szCs w:val="30"/>
        </w:rPr>
        <w:t>日</w:t>
      </w:r>
    </w:p>
    <w:p w:rsidR="00AF1A66" w:rsidRDefault="00AF1A66">
      <w:pPr>
        <w:pStyle w:val="a0"/>
        <w:rPr>
          <w:rFonts w:ascii="Times New Roman" w:eastAsia="仿宋_GB2312" w:hAnsi="Times New Roman" w:cs="Times New Roman"/>
          <w:sz w:val="30"/>
          <w:szCs w:val="30"/>
          <w:lang w:eastAsia="zh-CN"/>
        </w:rPr>
      </w:pPr>
    </w:p>
    <w:p w:rsidR="00AF1A66" w:rsidRDefault="00D05C5D">
      <w:pPr>
        <w:pStyle w:val="a0"/>
        <w:rPr>
          <w:rFonts w:ascii="Times New Roman" w:eastAsia="仿宋_GB2312" w:hAnsi="Times New Roman" w:cs="Times New Roman"/>
          <w:sz w:val="30"/>
          <w:szCs w:val="30"/>
          <w:lang w:eastAsia="zh-CN"/>
        </w:rPr>
      </w:pPr>
      <w:r>
        <w:rPr>
          <w:rFonts w:ascii="Times New Roman" w:eastAsia="仿宋_GB2312" w:hAnsi="Times New Roman" w:cs="Times New Roman" w:hint="eastAsia"/>
          <w:sz w:val="30"/>
          <w:szCs w:val="30"/>
          <w:lang w:eastAsia="zh-CN"/>
        </w:rPr>
        <w:t>（此件公开发布）</w:t>
      </w:r>
    </w:p>
    <w:p w:rsidR="00AF1A66" w:rsidRDefault="00AF1A66">
      <w:pPr>
        <w:pStyle w:val="a0"/>
        <w:rPr>
          <w:lang w:eastAsia="zh-CN"/>
        </w:rPr>
      </w:pPr>
    </w:p>
    <w:p w:rsidR="00AF1A66" w:rsidRDefault="00D05C5D">
      <w:pPr>
        <w:spacing w:line="56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包头市九原区</w:t>
      </w:r>
      <w:r>
        <w:rPr>
          <w:rFonts w:ascii="方正小标宋_GBK" w:eastAsia="方正小标宋_GBK" w:hAnsi="方正小标宋_GBK" w:cs="方正小标宋_GBK" w:hint="eastAsia"/>
          <w:sz w:val="44"/>
          <w:szCs w:val="44"/>
        </w:rPr>
        <w:t>中医</w:t>
      </w:r>
      <w:proofErr w:type="gramStart"/>
      <w:r>
        <w:rPr>
          <w:rFonts w:ascii="方正小标宋_GBK" w:eastAsia="方正小标宋_GBK" w:hAnsi="方正小标宋_GBK" w:cs="方正小标宋_GBK" w:hint="eastAsia"/>
          <w:sz w:val="44"/>
          <w:szCs w:val="44"/>
        </w:rPr>
        <w:t>医</w:t>
      </w:r>
      <w:proofErr w:type="gramEnd"/>
      <w:r>
        <w:rPr>
          <w:rFonts w:ascii="方正小标宋_GBK" w:eastAsia="方正小标宋_GBK" w:hAnsi="方正小标宋_GBK" w:cs="方正小标宋_GBK" w:hint="eastAsia"/>
          <w:sz w:val="44"/>
          <w:szCs w:val="44"/>
        </w:rPr>
        <w:t>共体建设</w:t>
      </w:r>
    </w:p>
    <w:p w:rsidR="00AF1A66" w:rsidRDefault="00D05C5D">
      <w:pPr>
        <w:spacing w:line="56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实施方案（试行）</w:t>
      </w:r>
    </w:p>
    <w:p w:rsidR="00AF1A66" w:rsidRDefault="00AF1A66">
      <w:pPr>
        <w:pStyle w:val="a0"/>
        <w:spacing w:line="560" w:lineRule="exact"/>
        <w:rPr>
          <w:lang w:eastAsia="zh-CN"/>
        </w:rPr>
      </w:pPr>
    </w:p>
    <w:p w:rsidR="00AF1A66" w:rsidRDefault="00D05C5D">
      <w:pPr>
        <w:spacing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为进一步促进</w:t>
      </w:r>
      <w:r>
        <w:rPr>
          <w:rFonts w:ascii="Times New Roman" w:eastAsia="仿宋_GB2312" w:hAnsi="Times New Roman" w:cs="Times New Roman" w:hint="eastAsia"/>
          <w:sz w:val="30"/>
          <w:szCs w:val="30"/>
        </w:rPr>
        <w:t>我区</w:t>
      </w:r>
      <w:r>
        <w:rPr>
          <w:rFonts w:ascii="Times New Roman" w:eastAsia="仿宋_GB2312" w:hAnsi="Times New Roman" w:cs="Times New Roman"/>
          <w:sz w:val="30"/>
          <w:szCs w:val="30"/>
        </w:rPr>
        <w:t>中医药</w:t>
      </w:r>
      <w:r>
        <w:rPr>
          <w:rFonts w:ascii="Times New Roman" w:eastAsia="仿宋_GB2312" w:hAnsi="Times New Roman" w:cs="Times New Roman"/>
          <w:sz w:val="30"/>
          <w:szCs w:val="30"/>
        </w:rPr>
        <w:t>（蒙医药）</w:t>
      </w:r>
      <w:r>
        <w:rPr>
          <w:rFonts w:ascii="Times New Roman" w:eastAsia="仿宋_GB2312" w:hAnsi="Times New Roman" w:cs="Times New Roman"/>
          <w:sz w:val="30"/>
          <w:szCs w:val="30"/>
        </w:rPr>
        <w:t>传承创新发展，全面推进分级诊疗制度建设，</w:t>
      </w:r>
      <w:r>
        <w:rPr>
          <w:rFonts w:ascii="Times New Roman" w:eastAsia="仿宋_GB2312" w:hAnsi="Times New Roman" w:cs="Times New Roman"/>
          <w:sz w:val="30"/>
          <w:szCs w:val="30"/>
        </w:rPr>
        <w:t>构建优质高效的中医药（蒙医药）医疗卫生服务体系，</w:t>
      </w:r>
      <w:r>
        <w:rPr>
          <w:rFonts w:ascii="Times New Roman" w:eastAsia="仿宋_GB2312" w:hAnsi="Times New Roman" w:cs="Times New Roman" w:hint="eastAsia"/>
          <w:sz w:val="30"/>
          <w:szCs w:val="30"/>
        </w:rPr>
        <w:t>按照《自治区卫生健康委员会办公室关于印发内蒙古自治区全国基层中医药工作示范市（县）创建工作推进方案的通知》和包头市卫生健康委员会《关于印发包头市全国基层中医药工作示范（市）县创建工作方案的通知》文件要求，</w:t>
      </w:r>
      <w:r>
        <w:rPr>
          <w:rFonts w:ascii="Times New Roman" w:eastAsia="仿宋_GB2312" w:hAnsi="Times New Roman" w:cs="Times New Roman" w:hint="eastAsia"/>
          <w:sz w:val="30"/>
          <w:szCs w:val="30"/>
        </w:rPr>
        <w:t>由九原区中西医结合医院牵头组建九原区中医</w:t>
      </w:r>
      <w:proofErr w:type="gramStart"/>
      <w:r>
        <w:rPr>
          <w:rFonts w:ascii="Times New Roman" w:eastAsia="仿宋_GB2312" w:hAnsi="Times New Roman" w:cs="Times New Roman" w:hint="eastAsia"/>
          <w:sz w:val="30"/>
          <w:szCs w:val="30"/>
        </w:rPr>
        <w:t>医</w:t>
      </w:r>
      <w:proofErr w:type="gramEnd"/>
      <w:r>
        <w:rPr>
          <w:rFonts w:ascii="Times New Roman" w:eastAsia="仿宋_GB2312" w:hAnsi="Times New Roman" w:cs="Times New Roman" w:hint="eastAsia"/>
          <w:sz w:val="30"/>
          <w:szCs w:val="30"/>
        </w:rPr>
        <w:t>共体，</w:t>
      </w:r>
      <w:r>
        <w:rPr>
          <w:rFonts w:ascii="Times New Roman" w:eastAsia="仿宋_GB2312" w:hAnsi="Times New Roman" w:cs="Times New Roman"/>
          <w:sz w:val="30"/>
          <w:szCs w:val="30"/>
        </w:rPr>
        <w:t>结合</w:t>
      </w:r>
      <w:r>
        <w:rPr>
          <w:rFonts w:ascii="Times New Roman" w:eastAsia="仿宋_GB2312" w:hAnsi="Times New Roman" w:cs="Times New Roman" w:hint="eastAsia"/>
          <w:sz w:val="30"/>
          <w:szCs w:val="30"/>
        </w:rPr>
        <w:t>我区</w:t>
      </w:r>
      <w:r>
        <w:rPr>
          <w:rFonts w:ascii="Times New Roman" w:eastAsia="仿宋_GB2312" w:hAnsi="Times New Roman" w:cs="Times New Roman"/>
          <w:sz w:val="30"/>
          <w:szCs w:val="30"/>
        </w:rPr>
        <w:t>工作实际，</w:t>
      </w:r>
      <w:r>
        <w:rPr>
          <w:rFonts w:ascii="Times New Roman" w:eastAsia="仿宋_GB2312" w:hAnsi="Times New Roman" w:cs="Times New Roman" w:hint="eastAsia"/>
          <w:sz w:val="30"/>
          <w:szCs w:val="30"/>
        </w:rPr>
        <w:t>特制定本工作方案。</w:t>
      </w:r>
    </w:p>
    <w:p w:rsidR="00AF1A66" w:rsidRDefault="00D05C5D">
      <w:pPr>
        <w:spacing w:line="560" w:lineRule="exact"/>
        <w:ind w:firstLineChars="200" w:firstLine="600"/>
        <w:rPr>
          <w:rFonts w:ascii="黑体" w:eastAsia="黑体" w:hAnsi="黑体" w:cs="黑体"/>
          <w:sz w:val="30"/>
          <w:szCs w:val="30"/>
        </w:rPr>
      </w:pPr>
      <w:r>
        <w:rPr>
          <w:rFonts w:ascii="黑体" w:eastAsia="黑体" w:hAnsi="黑体" w:cs="黑体" w:hint="eastAsia"/>
          <w:sz w:val="30"/>
          <w:szCs w:val="30"/>
        </w:rPr>
        <w:t>一、指导思想</w:t>
      </w:r>
    </w:p>
    <w:p w:rsidR="00AF1A66" w:rsidRDefault="00D05C5D">
      <w:pPr>
        <w:spacing w:line="560" w:lineRule="exac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    </w:t>
      </w:r>
      <w:r>
        <w:rPr>
          <w:rFonts w:ascii="Times New Roman" w:eastAsia="仿宋_GB2312" w:hAnsi="Times New Roman" w:cs="Times New Roman"/>
          <w:sz w:val="30"/>
          <w:szCs w:val="30"/>
        </w:rPr>
        <w:t>以习近平新时代中国特色社会主义思想为指引，深入贯彻学</w:t>
      </w:r>
      <w:proofErr w:type="gramStart"/>
      <w:r>
        <w:rPr>
          <w:rFonts w:ascii="Times New Roman" w:eastAsia="仿宋_GB2312" w:hAnsi="Times New Roman" w:cs="Times New Roman"/>
          <w:sz w:val="30"/>
          <w:szCs w:val="30"/>
        </w:rPr>
        <w:t>习习近</w:t>
      </w:r>
      <w:proofErr w:type="gramEnd"/>
      <w:r>
        <w:rPr>
          <w:rFonts w:ascii="Times New Roman" w:eastAsia="仿宋_GB2312" w:hAnsi="Times New Roman" w:cs="Times New Roman"/>
          <w:sz w:val="30"/>
          <w:szCs w:val="30"/>
        </w:rPr>
        <w:t>平总书记关于中医药工作的重要论述，以落实医疗机构功能定</w:t>
      </w:r>
      <w:r>
        <w:rPr>
          <w:rFonts w:ascii="Times New Roman" w:eastAsia="仿宋_GB2312" w:hAnsi="Times New Roman" w:cs="Times New Roman"/>
          <w:sz w:val="30"/>
          <w:szCs w:val="30"/>
        </w:rPr>
        <w:t>位、提升基层服务能力、理顺双向转诊流程为重点，以</w:t>
      </w:r>
      <w:r>
        <w:rPr>
          <w:rFonts w:ascii="Times New Roman" w:eastAsia="仿宋_GB2312" w:hAnsi="Times New Roman" w:cs="Times New Roman" w:hint="eastAsia"/>
          <w:sz w:val="30"/>
          <w:szCs w:val="30"/>
        </w:rPr>
        <w:t>创建“全国基层中医药示范县”</w:t>
      </w:r>
      <w:r>
        <w:rPr>
          <w:rFonts w:ascii="Times New Roman" w:eastAsia="仿宋_GB2312" w:hAnsi="Times New Roman" w:cs="Times New Roman"/>
          <w:sz w:val="30"/>
          <w:szCs w:val="30"/>
        </w:rPr>
        <w:t>为抓手，整合</w:t>
      </w:r>
      <w:r>
        <w:rPr>
          <w:rFonts w:ascii="Times New Roman" w:eastAsia="仿宋_GB2312" w:hAnsi="Times New Roman" w:cs="Times New Roman" w:hint="eastAsia"/>
          <w:sz w:val="30"/>
          <w:szCs w:val="30"/>
        </w:rPr>
        <w:t>区</w:t>
      </w:r>
      <w:r>
        <w:rPr>
          <w:rFonts w:ascii="Times New Roman" w:eastAsia="仿宋_GB2312" w:hAnsi="Times New Roman" w:cs="Times New Roman"/>
          <w:sz w:val="30"/>
          <w:szCs w:val="30"/>
        </w:rPr>
        <w:t>域中医医疗卫生资源，不断完善</w:t>
      </w:r>
      <w:proofErr w:type="gramStart"/>
      <w:r>
        <w:rPr>
          <w:rFonts w:ascii="Times New Roman" w:eastAsia="仿宋_GB2312" w:hAnsi="Times New Roman" w:cs="Times New Roman"/>
          <w:sz w:val="30"/>
          <w:szCs w:val="30"/>
        </w:rPr>
        <w:t>医</w:t>
      </w:r>
      <w:proofErr w:type="gramEnd"/>
      <w:r>
        <w:rPr>
          <w:rFonts w:ascii="Times New Roman" w:eastAsia="仿宋_GB2312" w:hAnsi="Times New Roman" w:cs="Times New Roman"/>
          <w:sz w:val="30"/>
          <w:szCs w:val="30"/>
        </w:rPr>
        <w:t>共体组织模式、运行机制和激励机制，创新完善</w:t>
      </w:r>
      <w:proofErr w:type="gramStart"/>
      <w:r>
        <w:rPr>
          <w:rFonts w:ascii="Times New Roman" w:eastAsia="仿宋_GB2312" w:hAnsi="Times New Roman" w:cs="Times New Roman" w:hint="eastAsia"/>
          <w:sz w:val="30"/>
          <w:szCs w:val="30"/>
        </w:rPr>
        <w:t>医</w:t>
      </w:r>
      <w:proofErr w:type="gramEnd"/>
      <w:r>
        <w:rPr>
          <w:rFonts w:ascii="Times New Roman" w:eastAsia="仿宋_GB2312" w:hAnsi="Times New Roman" w:cs="Times New Roman" w:hint="eastAsia"/>
          <w:sz w:val="30"/>
          <w:szCs w:val="30"/>
        </w:rPr>
        <w:t>共体</w:t>
      </w:r>
      <w:r>
        <w:rPr>
          <w:rFonts w:ascii="Times New Roman" w:eastAsia="仿宋_GB2312" w:hAnsi="Times New Roman" w:cs="Times New Roman"/>
          <w:sz w:val="30"/>
          <w:szCs w:val="30"/>
        </w:rPr>
        <w:t>内不同级别、不同类别医疗机构</w:t>
      </w:r>
      <w:proofErr w:type="gramStart"/>
      <w:r>
        <w:rPr>
          <w:rFonts w:ascii="Times New Roman" w:eastAsia="仿宋_GB2312" w:hAnsi="Times New Roman" w:cs="Times New Roman"/>
          <w:sz w:val="30"/>
          <w:szCs w:val="30"/>
        </w:rPr>
        <w:t>间目标</w:t>
      </w:r>
      <w:proofErr w:type="gramEnd"/>
      <w:r>
        <w:rPr>
          <w:rFonts w:ascii="Times New Roman" w:eastAsia="仿宋_GB2312" w:hAnsi="Times New Roman" w:cs="Times New Roman"/>
          <w:sz w:val="30"/>
          <w:szCs w:val="30"/>
        </w:rPr>
        <w:t>明确、权责清晰、公平有效的分工协作机制，促进</w:t>
      </w:r>
      <w:proofErr w:type="gramStart"/>
      <w:r>
        <w:rPr>
          <w:rFonts w:ascii="Times New Roman" w:eastAsia="仿宋_GB2312" w:hAnsi="Times New Roman" w:cs="Times New Roman"/>
          <w:sz w:val="30"/>
          <w:szCs w:val="30"/>
        </w:rPr>
        <w:t>医</w:t>
      </w:r>
      <w:proofErr w:type="gramEnd"/>
      <w:r>
        <w:rPr>
          <w:rFonts w:ascii="Times New Roman" w:eastAsia="仿宋_GB2312" w:hAnsi="Times New Roman" w:cs="Times New Roman"/>
          <w:sz w:val="30"/>
          <w:szCs w:val="30"/>
        </w:rPr>
        <w:t>共体内</w:t>
      </w:r>
      <w:proofErr w:type="gramStart"/>
      <w:r>
        <w:rPr>
          <w:rFonts w:ascii="Times New Roman" w:eastAsia="仿宋_GB2312" w:hAnsi="Times New Roman" w:cs="Times New Roman"/>
          <w:sz w:val="30"/>
          <w:szCs w:val="30"/>
        </w:rPr>
        <w:t>部资源</w:t>
      </w:r>
      <w:proofErr w:type="gramEnd"/>
      <w:r>
        <w:rPr>
          <w:rFonts w:ascii="Times New Roman" w:eastAsia="仿宋_GB2312" w:hAnsi="Times New Roman" w:cs="Times New Roman"/>
          <w:sz w:val="30"/>
          <w:szCs w:val="30"/>
        </w:rPr>
        <w:t>流通共享、信息互联互通、人财物统筹管理，真正使</w:t>
      </w:r>
      <w:proofErr w:type="gramStart"/>
      <w:r>
        <w:rPr>
          <w:rFonts w:ascii="Times New Roman" w:eastAsia="仿宋_GB2312" w:hAnsi="Times New Roman" w:cs="Times New Roman"/>
          <w:sz w:val="30"/>
          <w:szCs w:val="30"/>
        </w:rPr>
        <w:t>医</w:t>
      </w:r>
      <w:proofErr w:type="gramEnd"/>
      <w:r>
        <w:rPr>
          <w:rFonts w:ascii="Times New Roman" w:eastAsia="仿宋_GB2312" w:hAnsi="Times New Roman" w:cs="Times New Roman"/>
          <w:sz w:val="30"/>
          <w:szCs w:val="30"/>
        </w:rPr>
        <w:t>共</w:t>
      </w:r>
      <w:proofErr w:type="gramStart"/>
      <w:r>
        <w:rPr>
          <w:rFonts w:ascii="Times New Roman" w:eastAsia="仿宋_GB2312" w:hAnsi="Times New Roman" w:cs="Times New Roman"/>
          <w:sz w:val="30"/>
          <w:szCs w:val="30"/>
        </w:rPr>
        <w:t>体成为</w:t>
      </w:r>
      <w:proofErr w:type="gramEnd"/>
      <w:r>
        <w:rPr>
          <w:rFonts w:ascii="Times New Roman" w:eastAsia="仿宋_GB2312" w:hAnsi="Times New Roman" w:cs="Times New Roman"/>
          <w:sz w:val="30"/>
          <w:szCs w:val="30"/>
        </w:rPr>
        <w:t>服务同质、责任共担、利益共享、管理共赢的共同体，促进中医药传承创新发展，促进中医药优质资源</w:t>
      </w:r>
      <w:r>
        <w:rPr>
          <w:rFonts w:ascii="Times New Roman" w:eastAsia="仿宋_GB2312" w:hAnsi="Times New Roman" w:cs="Times New Roman"/>
          <w:sz w:val="30"/>
          <w:szCs w:val="30"/>
        </w:rPr>
        <w:lastRenderedPageBreak/>
        <w:t>下沉基层，更好地满足人民群众中医药服务需求。</w:t>
      </w:r>
    </w:p>
    <w:p w:rsidR="00AF1A66" w:rsidRDefault="00D05C5D">
      <w:pPr>
        <w:spacing w:line="560" w:lineRule="exact"/>
        <w:ind w:firstLineChars="200" w:firstLine="600"/>
        <w:rPr>
          <w:rFonts w:ascii="黑体" w:eastAsia="黑体" w:hAnsi="黑体" w:cs="黑体"/>
          <w:sz w:val="30"/>
          <w:szCs w:val="30"/>
        </w:rPr>
      </w:pPr>
      <w:r>
        <w:rPr>
          <w:rFonts w:ascii="黑体" w:eastAsia="黑体" w:hAnsi="黑体" w:cs="黑体" w:hint="eastAsia"/>
          <w:sz w:val="30"/>
          <w:szCs w:val="30"/>
        </w:rPr>
        <w:t>二、基本原则</w:t>
      </w:r>
    </w:p>
    <w:p w:rsidR="00AF1A66" w:rsidRDefault="00D05C5D">
      <w:pPr>
        <w:widowControl/>
        <w:spacing w:line="560" w:lineRule="exac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    </w:t>
      </w:r>
      <w:r>
        <w:rPr>
          <w:rFonts w:ascii="楷体_GB2312" w:eastAsia="楷体_GB2312" w:hAnsi="楷体_GB2312" w:cs="楷体_GB2312" w:hint="eastAsia"/>
          <w:b/>
          <w:bCs/>
          <w:sz w:val="30"/>
          <w:szCs w:val="30"/>
        </w:rPr>
        <w:t>（一）</w:t>
      </w:r>
      <w:r>
        <w:rPr>
          <w:rFonts w:ascii="楷体_GB2312" w:eastAsia="楷体_GB2312" w:hAnsi="楷体_GB2312" w:cs="楷体_GB2312" w:hint="eastAsia"/>
          <w:b/>
          <w:bCs/>
          <w:color w:val="000000"/>
          <w:kern w:val="0"/>
          <w:sz w:val="30"/>
          <w:szCs w:val="30"/>
          <w:lang w:bidi="ar"/>
        </w:rPr>
        <w:t>政府主导，统筹规划。</w:t>
      </w:r>
      <w:r>
        <w:rPr>
          <w:rFonts w:ascii="Times New Roman" w:eastAsia="仿宋_GB2312" w:hAnsi="Times New Roman" w:cs="Times New Roman"/>
          <w:color w:val="000000"/>
          <w:kern w:val="0"/>
          <w:sz w:val="30"/>
          <w:szCs w:val="30"/>
          <w:lang w:bidi="ar"/>
        </w:rPr>
        <w:t>坚持政府主导，根据区域医疗资源结构布局和群众健康需求，统筹规划我区中医（蒙医）</w:t>
      </w:r>
      <w:proofErr w:type="gramStart"/>
      <w:r>
        <w:rPr>
          <w:rFonts w:ascii="Times New Roman" w:eastAsia="仿宋_GB2312" w:hAnsi="Times New Roman" w:cs="Times New Roman"/>
          <w:color w:val="000000"/>
          <w:kern w:val="0"/>
          <w:sz w:val="30"/>
          <w:szCs w:val="30"/>
          <w:lang w:bidi="ar"/>
        </w:rPr>
        <w:t>医</w:t>
      </w:r>
      <w:proofErr w:type="gramEnd"/>
      <w:r>
        <w:rPr>
          <w:rFonts w:ascii="Times New Roman" w:eastAsia="仿宋_GB2312" w:hAnsi="Times New Roman" w:cs="Times New Roman" w:hint="eastAsia"/>
          <w:color w:val="000000"/>
          <w:kern w:val="0"/>
          <w:sz w:val="30"/>
          <w:szCs w:val="30"/>
          <w:lang w:bidi="ar"/>
        </w:rPr>
        <w:t>共</w:t>
      </w:r>
      <w:r>
        <w:rPr>
          <w:rFonts w:ascii="Times New Roman" w:eastAsia="仿宋_GB2312" w:hAnsi="Times New Roman" w:cs="Times New Roman"/>
          <w:color w:val="000000"/>
          <w:kern w:val="0"/>
          <w:sz w:val="30"/>
          <w:szCs w:val="30"/>
          <w:lang w:bidi="ar"/>
        </w:rPr>
        <w:t xml:space="preserve"> </w:t>
      </w:r>
    </w:p>
    <w:p w:rsidR="00AF1A66" w:rsidRDefault="00D05C5D">
      <w:pPr>
        <w:widowControl/>
        <w:spacing w:line="560" w:lineRule="exact"/>
        <w:rPr>
          <w:rFonts w:ascii="Times New Roman" w:eastAsia="仿宋_GB2312" w:hAnsi="Times New Roman" w:cs="Times New Roman"/>
          <w:color w:val="000000"/>
          <w:kern w:val="0"/>
          <w:sz w:val="30"/>
          <w:szCs w:val="30"/>
          <w:lang w:bidi="ar"/>
        </w:rPr>
      </w:pPr>
      <w:r>
        <w:rPr>
          <w:rFonts w:ascii="Times New Roman" w:eastAsia="仿宋_GB2312" w:hAnsi="Times New Roman" w:cs="Times New Roman"/>
          <w:color w:val="000000"/>
          <w:kern w:val="0"/>
          <w:sz w:val="30"/>
          <w:szCs w:val="30"/>
          <w:lang w:bidi="ar"/>
        </w:rPr>
        <w:t>体建设，充分整合区域医疗资源，为区域内患者提供健康管理和疾病诊疗等服务。</w:t>
      </w:r>
      <w:r>
        <w:rPr>
          <w:rFonts w:ascii="Times New Roman" w:eastAsia="仿宋_GB2312" w:hAnsi="Times New Roman" w:cs="Times New Roman"/>
          <w:color w:val="000000"/>
          <w:kern w:val="0"/>
          <w:sz w:val="30"/>
          <w:szCs w:val="30"/>
          <w:lang w:bidi="ar"/>
        </w:rPr>
        <w:t xml:space="preserve"> </w:t>
      </w:r>
    </w:p>
    <w:p w:rsidR="00AF1A66" w:rsidRDefault="00D05C5D">
      <w:pPr>
        <w:spacing w:line="560" w:lineRule="exact"/>
        <w:ind w:firstLineChars="200" w:firstLine="602"/>
        <w:rPr>
          <w:rFonts w:ascii="Times New Roman" w:eastAsia="仿宋_GB2312" w:hAnsi="Times New Roman" w:cs="Times New Roman"/>
          <w:sz w:val="30"/>
          <w:szCs w:val="30"/>
        </w:rPr>
      </w:pPr>
      <w:r>
        <w:rPr>
          <w:rFonts w:ascii="楷体_GB2312" w:eastAsia="楷体_GB2312" w:hAnsi="楷体_GB2312" w:cs="楷体_GB2312" w:hint="eastAsia"/>
          <w:b/>
          <w:bCs/>
          <w:color w:val="000000"/>
          <w:kern w:val="0"/>
          <w:sz w:val="30"/>
          <w:szCs w:val="30"/>
          <w:lang w:bidi="ar"/>
        </w:rPr>
        <w:t>（二）资源下沉，能力提升。</w:t>
      </w:r>
      <w:r>
        <w:rPr>
          <w:rFonts w:ascii="Times New Roman" w:eastAsia="仿宋_GB2312" w:hAnsi="Times New Roman" w:cs="Times New Roman"/>
          <w:sz w:val="30"/>
          <w:szCs w:val="30"/>
        </w:rPr>
        <w:t>充分利用</w:t>
      </w:r>
      <w:r>
        <w:rPr>
          <w:rFonts w:ascii="Times New Roman" w:eastAsia="仿宋_GB2312" w:hAnsi="Times New Roman" w:cs="Times New Roman" w:hint="eastAsia"/>
          <w:sz w:val="30"/>
          <w:szCs w:val="30"/>
        </w:rPr>
        <w:t>九原区中西医结合</w:t>
      </w:r>
      <w:r>
        <w:rPr>
          <w:rFonts w:ascii="Times New Roman" w:eastAsia="仿宋_GB2312" w:hAnsi="Times New Roman" w:cs="Times New Roman"/>
          <w:sz w:val="30"/>
          <w:szCs w:val="30"/>
        </w:rPr>
        <w:t>医院中医优质资源优势，切实发挥其龙头医院</w:t>
      </w:r>
      <w:r>
        <w:rPr>
          <w:rFonts w:ascii="Times New Roman" w:eastAsia="仿宋_GB2312" w:hAnsi="Times New Roman" w:cs="Times New Roman"/>
          <w:sz w:val="30"/>
          <w:szCs w:val="30"/>
        </w:rPr>
        <w:t>“</w:t>
      </w:r>
      <w:r>
        <w:rPr>
          <w:rFonts w:ascii="Times New Roman" w:eastAsia="仿宋_GB2312" w:hAnsi="Times New Roman" w:cs="Times New Roman"/>
          <w:sz w:val="30"/>
          <w:szCs w:val="30"/>
        </w:rPr>
        <w:t>传帮带</w:t>
      </w:r>
      <w:r>
        <w:rPr>
          <w:rFonts w:ascii="Times New Roman" w:eastAsia="仿宋_GB2312" w:hAnsi="Times New Roman" w:cs="Times New Roman"/>
          <w:sz w:val="30"/>
          <w:szCs w:val="30"/>
        </w:rPr>
        <w:t>”</w:t>
      </w:r>
      <w:r>
        <w:rPr>
          <w:rFonts w:ascii="Times New Roman" w:eastAsia="仿宋_GB2312" w:hAnsi="Times New Roman" w:cs="Times New Roman"/>
          <w:sz w:val="30"/>
          <w:szCs w:val="30"/>
        </w:rPr>
        <w:t>作用，尽快实现区域内中医医疗质量同质化管理，提升基层医疗卫生机构中医服务能力水平，方便群众就近高效就医，较快形成</w:t>
      </w:r>
      <w:r>
        <w:rPr>
          <w:rFonts w:ascii="Times New Roman" w:eastAsia="仿宋_GB2312" w:hAnsi="Times New Roman" w:cs="Times New Roman"/>
          <w:sz w:val="30"/>
          <w:szCs w:val="30"/>
        </w:rPr>
        <w:t>“</w:t>
      </w:r>
      <w:r>
        <w:rPr>
          <w:rFonts w:ascii="Times New Roman" w:eastAsia="仿宋_GB2312" w:hAnsi="Times New Roman" w:cs="Times New Roman"/>
          <w:sz w:val="30"/>
          <w:szCs w:val="30"/>
        </w:rPr>
        <w:t>首诊在基层，康复回基层</w:t>
      </w:r>
      <w:r>
        <w:rPr>
          <w:rFonts w:ascii="Times New Roman" w:eastAsia="仿宋_GB2312" w:hAnsi="Times New Roman" w:cs="Times New Roman"/>
          <w:sz w:val="30"/>
          <w:szCs w:val="30"/>
        </w:rPr>
        <w:t>”</w:t>
      </w:r>
      <w:r>
        <w:rPr>
          <w:rFonts w:ascii="Times New Roman" w:eastAsia="仿宋_GB2312" w:hAnsi="Times New Roman" w:cs="Times New Roman"/>
          <w:sz w:val="30"/>
          <w:szCs w:val="30"/>
        </w:rPr>
        <w:t>的中医康复分级诊疗格局。</w:t>
      </w:r>
    </w:p>
    <w:p w:rsidR="00AF1A66" w:rsidRDefault="00D05C5D">
      <w:pPr>
        <w:widowControl/>
        <w:spacing w:line="560" w:lineRule="exact"/>
        <w:ind w:firstLineChars="200" w:firstLine="602"/>
        <w:rPr>
          <w:rFonts w:ascii="Times New Roman" w:eastAsia="仿宋_GB2312" w:hAnsi="Times New Roman" w:cs="Times New Roman"/>
          <w:sz w:val="30"/>
          <w:szCs w:val="30"/>
        </w:rPr>
      </w:pPr>
      <w:r>
        <w:rPr>
          <w:rFonts w:ascii="楷体_GB2312" w:eastAsia="楷体_GB2312" w:hAnsi="楷体_GB2312" w:cs="楷体_GB2312" w:hint="eastAsia"/>
          <w:b/>
          <w:bCs/>
          <w:color w:val="000000"/>
          <w:kern w:val="0"/>
          <w:sz w:val="30"/>
          <w:szCs w:val="30"/>
          <w:lang w:bidi="ar"/>
        </w:rPr>
        <w:t>（三）创新机制，传承发展。</w:t>
      </w:r>
      <w:r>
        <w:rPr>
          <w:rFonts w:ascii="Times New Roman" w:eastAsia="仿宋_GB2312" w:hAnsi="Times New Roman" w:cs="Times New Roman"/>
          <w:color w:val="000000"/>
          <w:kern w:val="0"/>
          <w:sz w:val="30"/>
          <w:szCs w:val="30"/>
          <w:lang w:bidi="ar"/>
        </w:rPr>
        <w:t>坚持三</w:t>
      </w:r>
      <w:proofErr w:type="gramStart"/>
      <w:r>
        <w:rPr>
          <w:rFonts w:ascii="Times New Roman" w:eastAsia="仿宋_GB2312" w:hAnsi="Times New Roman" w:cs="Times New Roman"/>
          <w:color w:val="000000"/>
          <w:kern w:val="0"/>
          <w:sz w:val="30"/>
          <w:szCs w:val="30"/>
          <w:lang w:bidi="ar"/>
        </w:rPr>
        <w:t>医</w:t>
      </w:r>
      <w:proofErr w:type="gramEnd"/>
      <w:r>
        <w:rPr>
          <w:rFonts w:ascii="Times New Roman" w:eastAsia="仿宋_GB2312" w:hAnsi="Times New Roman" w:cs="Times New Roman"/>
          <w:color w:val="000000"/>
          <w:kern w:val="0"/>
          <w:sz w:val="30"/>
          <w:szCs w:val="30"/>
          <w:lang w:bidi="ar"/>
        </w:rPr>
        <w:t>联动改革，创新机制，</w:t>
      </w:r>
    </w:p>
    <w:p w:rsidR="00AF1A66" w:rsidRDefault="00D05C5D">
      <w:pPr>
        <w:widowControl/>
        <w:spacing w:line="560" w:lineRule="exact"/>
        <w:rPr>
          <w:rFonts w:ascii="Times New Roman" w:eastAsia="仿宋_GB2312" w:hAnsi="Times New Roman" w:cs="Times New Roman"/>
          <w:sz w:val="30"/>
          <w:szCs w:val="30"/>
        </w:rPr>
      </w:pPr>
      <w:r>
        <w:rPr>
          <w:rFonts w:ascii="Times New Roman" w:eastAsia="仿宋_GB2312" w:hAnsi="Times New Roman" w:cs="Times New Roman"/>
          <w:color w:val="000000"/>
          <w:kern w:val="0"/>
          <w:sz w:val="30"/>
          <w:szCs w:val="30"/>
          <w:lang w:bidi="ar"/>
        </w:rPr>
        <w:t>优化资源结构布局，发挥好中医药</w:t>
      </w:r>
      <w:r>
        <w:rPr>
          <w:rFonts w:ascii="Times New Roman" w:eastAsia="仿宋_GB2312" w:hAnsi="Times New Roman" w:cs="Times New Roman"/>
          <w:color w:val="000000"/>
          <w:kern w:val="0"/>
          <w:sz w:val="30"/>
          <w:szCs w:val="30"/>
          <w:lang w:bidi="ar"/>
        </w:rPr>
        <w:t>（蒙医药）特色优势，促进我</w:t>
      </w:r>
      <w:r>
        <w:rPr>
          <w:rFonts w:ascii="Times New Roman" w:eastAsia="仿宋_GB2312" w:hAnsi="Times New Roman" w:cs="Times New Roman" w:hint="eastAsia"/>
          <w:color w:val="000000"/>
          <w:kern w:val="0"/>
          <w:sz w:val="30"/>
          <w:szCs w:val="30"/>
          <w:lang w:bidi="ar"/>
        </w:rPr>
        <w:t>区</w:t>
      </w:r>
      <w:r>
        <w:rPr>
          <w:rFonts w:ascii="Times New Roman" w:eastAsia="仿宋_GB2312" w:hAnsi="Times New Roman" w:cs="Times New Roman"/>
          <w:color w:val="000000"/>
          <w:kern w:val="0"/>
          <w:sz w:val="30"/>
          <w:szCs w:val="30"/>
          <w:lang w:bidi="ar"/>
        </w:rPr>
        <w:t>中医药（蒙医药）传承与开放创新发展，引导</w:t>
      </w:r>
      <w:proofErr w:type="gramStart"/>
      <w:r>
        <w:rPr>
          <w:rFonts w:ascii="Times New Roman" w:eastAsia="仿宋_GB2312" w:hAnsi="Times New Roman" w:cs="Times New Roman"/>
          <w:color w:val="000000"/>
          <w:kern w:val="0"/>
          <w:sz w:val="30"/>
          <w:szCs w:val="30"/>
          <w:lang w:bidi="ar"/>
        </w:rPr>
        <w:t>医</w:t>
      </w:r>
      <w:proofErr w:type="gramEnd"/>
      <w:r>
        <w:rPr>
          <w:rFonts w:ascii="Times New Roman" w:eastAsia="仿宋_GB2312" w:hAnsi="Times New Roman" w:cs="Times New Roman" w:hint="eastAsia"/>
          <w:color w:val="000000"/>
          <w:kern w:val="0"/>
          <w:sz w:val="30"/>
          <w:szCs w:val="30"/>
          <w:lang w:bidi="ar"/>
        </w:rPr>
        <w:t>共</w:t>
      </w:r>
      <w:r>
        <w:rPr>
          <w:rFonts w:ascii="Times New Roman" w:eastAsia="仿宋_GB2312" w:hAnsi="Times New Roman" w:cs="Times New Roman"/>
          <w:color w:val="000000"/>
          <w:kern w:val="0"/>
          <w:sz w:val="30"/>
          <w:szCs w:val="30"/>
          <w:lang w:bidi="ar"/>
        </w:rPr>
        <w:t>体内建立完善分工协作与利益共享机制，保障</w:t>
      </w:r>
      <w:proofErr w:type="gramStart"/>
      <w:r>
        <w:rPr>
          <w:rFonts w:ascii="Times New Roman" w:eastAsia="仿宋_GB2312" w:hAnsi="Times New Roman" w:cs="Times New Roman"/>
          <w:color w:val="000000"/>
          <w:kern w:val="0"/>
          <w:sz w:val="30"/>
          <w:szCs w:val="30"/>
          <w:lang w:bidi="ar"/>
        </w:rPr>
        <w:t>医</w:t>
      </w:r>
      <w:proofErr w:type="gramEnd"/>
      <w:r>
        <w:rPr>
          <w:rFonts w:ascii="Times New Roman" w:eastAsia="仿宋_GB2312" w:hAnsi="Times New Roman" w:cs="Times New Roman"/>
          <w:color w:val="000000"/>
          <w:kern w:val="0"/>
          <w:sz w:val="30"/>
          <w:szCs w:val="30"/>
          <w:lang w:bidi="ar"/>
        </w:rPr>
        <w:t>联体持续健康发展。</w:t>
      </w:r>
      <w:r>
        <w:rPr>
          <w:rFonts w:ascii="Times New Roman" w:eastAsia="仿宋_GB2312" w:hAnsi="Times New Roman" w:cs="Times New Roman"/>
          <w:color w:val="000000"/>
          <w:kern w:val="0"/>
          <w:sz w:val="30"/>
          <w:szCs w:val="30"/>
          <w:lang w:bidi="ar"/>
        </w:rPr>
        <w:t xml:space="preserve"> </w:t>
      </w:r>
    </w:p>
    <w:p w:rsidR="00AF1A66" w:rsidRDefault="00D05C5D">
      <w:pPr>
        <w:spacing w:line="560" w:lineRule="exact"/>
        <w:ind w:firstLineChars="200" w:firstLine="600"/>
        <w:rPr>
          <w:rFonts w:ascii="黑体" w:eastAsia="黑体" w:hAnsi="黑体" w:cs="黑体"/>
          <w:sz w:val="30"/>
          <w:szCs w:val="30"/>
        </w:rPr>
      </w:pPr>
      <w:r>
        <w:rPr>
          <w:rFonts w:ascii="黑体" w:eastAsia="黑体" w:hAnsi="黑体" w:cs="黑体" w:hint="eastAsia"/>
          <w:sz w:val="30"/>
          <w:szCs w:val="30"/>
        </w:rPr>
        <w:t>三、</w:t>
      </w:r>
      <w:r>
        <w:rPr>
          <w:rFonts w:ascii="黑体" w:eastAsia="黑体" w:hAnsi="黑体" w:cs="黑体" w:hint="eastAsia"/>
          <w:sz w:val="30"/>
          <w:szCs w:val="30"/>
        </w:rPr>
        <w:t>组织机构</w:t>
      </w:r>
    </w:p>
    <w:p w:rsidR="00AF1A66" w:rsidRDefault="00D05C5D">
      <w:pPr>
        <w:pStyle w:val="a0"/>
        <w:spacing w:line="560" w:lineRule="exact"/>
        <w:ind w:firstLineChars="200" w:firstLine="602"/>
        <w:rPr>
          <w:rFonts w:ascii="Times New Roman" w:eastAsia="仿宋_GB2312" w:hAnsi="Times New Roman" w:cs="Times New Roman"/>
          <w:sz w:val="30"/>
          <w:szCs w:val="30"/>
          <w:lang w:eastAsia="zh-CN"/>
        </w:rPr>
      </w:pPr>
      <w:r>
        <w:rPr>
          <w:rFonts w:ascii="Times New Roman" w:eastAsia="仿宋_GB2312" w:hAnsi="Times New Roman" w:cs="Times New Roman"/>
          <w:b/>
          <w:bCs/>
          <w:sz w:val="30"/>
          <w:szCs w:val="30"/>
          <w:lang w:eastAsia="zh-CN"/>
        </w:rPr>
        <w:t>1.</w:t>
      </w:r>
      <w:r>
        <w:rPr>
          <w:rFonts w:ascii="Times New Roman" w:eastAsia="仿宋_GB2312" w:hAnsi="Times New Roman" w:cs="Times New Roman"/>
          <w:b/>
          <w:bCs/>
          <w:sz w:val="30"/>
          <w:szCs w:val="30"/>
          <w:lang w:eastAsia="zh-CN"/>
        </w:rPr>
        <w:t>牵头单位：</w:t>
      </w:r>
      <w:r>
        <w:rPr>
          <w:rFonts w:ascii="Times New Roman" w:eastAsia="仿宋_GB2312" w:hAnsi="Times New Roman" w:cs="Times New Roman"/>
          <w:sz w:val="30"/>
          <w:szCs w:val="30"/>
          <w:lang w:eastAsia="zh-CN"/>
        </w:rPr>
        <w:t>九原区中西医结合医院</w:t>
      </w:r>
    </w:p>
    <w:p w:rsidR="00AF1A66" w:rsidRDefault="00D05C5D">
      <w:pPr>
        <w:pStyle w:val="a4"/>
        <w:spacing w:after="0" w:line="560" w:lineRule="exact"/>
        <w:ind w:leftChars="0" w:left="0" w:firstLineChars="200" w:firstLine="602"/>
        <w:rPr>
          <w:rFonts w:ascii="Times New Roman" w:eastAsia="仿宋_GB2312" w:hAnsi="Times New Roman"/>
          <w:b/>
          <w:bCs/>
          <w:sz w:val="30"/>
          <w:szCs w:val="30"/>
        </w:rPr>
      </w:pPr>
      <w:r>
        <w:rPr>
          <w:rFonts w:ascii="Times New Roman" w:eastAsia="仿宋_GB2312" w:hAnsi="Times New Roman"/>
          <w:b/>
          <w:bCs/>
          <w:sz w:val="30"/>
          <w:szCs w:val="30"/>
        </w:rPr>
        <w:t>2.</w:t>
      </w:r>
      <w:r>
        <w:rPr>
          <w:rFonts w:ascii="Times New Roman" w:eastAsia="仿宋_GB2312" w:hAnsi="Times New Roman"/>
          <w:b/>
          <w:bCs/>
          <w:sz w:val="30"/>
          <w:szCs w:val="30"/>
        </w:rPr>
        <w:t>成员单位：</w:t>
      </w:r>
    </w:p>
    <w:p w:rsidR="00AF1A66" w:rsidRDefault="00D05C5D">
      <w:pPr>
        <w:pStyle w:val="a4"/>
        <w:spacing w:after="0" w:line="560" w:lineRule="exact"/>
        <w:ind w:leftChars="0" w:left="0" w:firstLineChars="200" w:firstLine="600"/>
        <w:rPr>
          <w:rFonts w:ascii="Times New Roman" w:eastAsia="仿宋_GB2312" w:hAnsi="Times New Roman"/>
          <w:sz w:val="30"/>
          <w:szCs w:val="30"/>
        </w:rPr>
      </w:pPr>
      <w:r>
        <w:rPr>
          <w:rFonts w:ascii="Times New Roman" w:eastAsia="仿宋_GB2312" w:hAnsi="Times New Roman"/>
          <w:sz w:val="30"/>
          <w:szCs w:val="30"/>
        </w:rPr>
        <w:t>（</w:t>
      </w:r>
      <w:r>
        <w:rPr>
          <w:rFonts w:ascii="Times New Roman" w:eastAsia="仿宋_GB2312" w:hAnsi="Times New Roman"/>
          <w:sz w:val="30"/>
          <w:szCs w:val="30"/>
        </w:rPr>
        <w:t>1</w:t>
      </w:r>
      <w:r>
        <w:rPr>
          <w:rFonts w:ascii="Times New Roman" w:eastAsia="仿宋_GB2312" w:hAnsi="Times New Roman"/>
          <w:sz w:val="30"/>
          <w:szCs w:val="30"/>
        </w:rPr>
        <w:t>）</w:t>
      </w:r>
      <w:r>
        <w:rPr>
          <w:rFonts w:ascii="Times New Roman" w:eastAsia="仿宋_GB2312" w:hAnsi="Times New Roman"/>
          <w:sz w:val="30"/>
          <w:szCs w:val="30"/>
        </w:rPr>
        <w:t>9</w:t>
      </w:r>
      <w:r>
        <w:rPr>
          <w:rFonts w:ascii="Times New Roman" w:eastAsia="仿宋_GB2312" w:hAnsi="Times New Roman"/>
          <w:sz w:val="30"/>
          <w:szCs w:val="30"/>
        </w:rPr>
        <w:t>家苏木镇卫生院和社区卫生服务中心以及所辖范围的一体化卫生室和社区卫生服务站；</w:t>
      </w:r>
    </w:p>
    <w:p w:rsidR="00AF1A66" w:rsidRDefault="00D05C5D">
      <w:pPr>
        <w:pStyle w:val="a4"/>
        <w:spacing w:after="0" w:line="560" w:lineRule="exact"/>
        <w:ind w:leftChars="0" w:left="0" w:firstLineChars="200" w:firstLine="600"/>
        <w:rPr>
          <w:rFonts w:ascii="Times New Roman" w:eastAsia="仿宋_GB2312" w:hAnsi="Times New Roman"/>
          <w:sz w:val="30"/>
          <w:szCs w:val="30"/>
        </w:rPr>
      </w:pPr>
      <w:r>
        <w:rPr>
          <w:rFonts w:ascii="Times New Roman" w:eastAsia="仿宋_GB2312" w:hAnsi="Times New Roman"/>
          <w:sz w:val="30"/>
          <w:szCs w:val="30"/>
        </w:rPr>
        <w:t>（</w:t>
      </w:r>
      <w:r>
        <w:rPr>
          <w:rFonts w:ascii="Times New Roman" w:eastAsia="仿宋_GB2312" w:hAnsi="Times New Roman"/>
          <w:sz w:val="30"/>
          <w:szCs w:val="30"/>
        </w:rPr>
        <w:t>2</w:t>
      </w:r>
      <w:r>
        <w:rPr>
          <w:rFonts w:ascii="Times New Roman" w:eastAsia="仿宋_GB2312" w:hAnsi="Times New Roman"/>
          <w:sz w:val="30"/>
          <w:szCs w:val="30"/>
        </w:rPr>
        <w:t>）</w:t>
      </w:r>
      <w:r>
        <w:rPr>
          <w:rFonts w:ascii="Times New Roman" w:eastAsia="仿宋_GB2312" w:hAnsi="Times New Roman"/>
          <w:sz w:val="30"/>
          <w:szCs w:val="30"/>
        </w:rPr>
        <w:t>2</w:t>
      </w:r>
      <w:r>
        <w:rPr>
          <w:rFonts w:ascii="Times New Roman" w:eastAsia="仿宋_GB2312" w:hAnsi="Times New Roman"/>
          <w:sz w:val="30"/>
          <w:szCs w:val="30"/>
        </w:rPr>
        <w:t>家中医类别的民营医院（包头金氏中医肾病医院、九</w:t>
      </w:r>
      <w:proofErr w:type="gramStart"/>
      <w:r>
        <w:rPr>
          <w:rFonts w:ascii="Times New Roman" w:eastAsia="仿宋_GB2312" w:hAnsi="Times New Roman"/>
          <w:sz w:val="30"/>
          <w:szCs w:val="30"/>
        </w:rPr>
        <w:t>原普行</w:t>
      </w:r>
      <w:proofErr w:type="gramEnd"/>
      <w:r>
        <w:rPr>
          <w:rFonts w:ascii="Times New Roman" w:eastAsia="仿宋_GB2312" w:hAnsi="Times New Roman"/>
          <w:sz w:val="30"/>
          <w:szCs w:val="30"/>
        </w:rPr>
        <w:t>中西医结合医院）</w:t>
      </w:r>
      <w:r>
        <w:rPr>
          <w:rFonts w:ascii="Times New Roman" w:eastAsia="仿宋_GB2312" w:hAnsi="Times New Roman" w:hint="eastAsia"/>
          <w:sz w:val="30"/>
          <w:szCs w:val="30"/>
        </w:rPr>
        <w:t>；</w:t>
      </w:r>
    </w:p>
    <w:p w:rsidR="00AF1A66" w:rsidRDefault="00D05C5D">
      <w:pPr>
        <w:pStyle w:val="a4"/>
        <w:spacing w:after="0" w:line="560" w:lineRule="exact"/>
        <w:ind w:leftChars="0" w:left="0" w:firstLineChars="200" w:firstLine="600"/>
        <w:rPr>
          <w:rFonts w:ascii="Times New Roman" w:eastAsia="仿宋_GB2312" w:hAnsi="Times New Roman"/>
          <w:sz w:val="30"/>
          <w:szCs w:val="30"/>
        </w:rPr>
      </w:pPr>
      <w:r>
        <w:rPr>
          <w:rFonts w:ascii="Times New Roman" w:eastAsia="仿宋_GB2312" w:hAnsi="Times New Roman" w:hint="eastAsia"/>
          <w:sz w:val="30"/>
          <w:szCs w:val="30"/>
        </w:rPr>
        <w:lastRenderedPageBreak/>
        <w:t>（</w:t>
      </w:r>
      <w:r>
        <w:rPr>
          <w:rFonts w:ascii="Times New Roman" w:eastAsia="仿宋_GB2312" w:hAnsi="Times New Roman" w:hint="eastAsia"/>
          <w:sz w:val="30"/>
          <w:szCs w:val="30"/>
        </w:rPr>
        <w:t>3</w:t>
      </w:r>
      <w:r>
        <w:rPr>
          <w:rFonts w:ascii="Times New Roman" w:eastAsia="仿宋_GB2312" w:hAnsi="Times New Roman" w:hint="eastAsia"/>
          <w:sz w:val="30"/>
          <w:szCs w:val="30"/>
        </w:rPr>
        <w:t>）辖区范围内的所有中医类别的诊所、门诊部。</w:t>
      </w:r>
    </w:p>
    <w:p w:rsidR="00AF1A66" w:rsidRDefault="00D05C5D">
      <w:pPr>
        <w:pStyle w:val="a4"/>
        <w:spacing w:after="0" w:line="560" w:lineRule="exact"/>
        <w:ind w:leftChars="0" w:left="0" w:firstLineChars="200" w:firstLine="602"/>
        <w:rPr>
          <w:rFonts w:ascii="Times New Roman" w:eastAsia="仿宋_GB2312" w:hAnsi="Times New Roman"/>
          <w:sz w:val="30"/>
          <w:szCs w:val="30"/>
        </w:rPr>
      </w:pPr>
      <w:r>
        <w:rPr>
          <w:rFonts w:ascii="Times New Roman" w:eastAsia="仿宋_GB2312" w:hAnsi="Times New Roman" w:hint="eastAsia"/>
          <w:b/>
          <w:bCs/>
          <w:sz w:val="30"/>
          <w:szCs w:val="30"/>
        </w:rPr>
        <w:t>3.</w:t>
      </w:r>
      <w:r>
        <w:rPr>
          <w:rFonts w:ascii="Times New Roman" w:eastAsia="仿宋_GB2312" w:hAnsi="Times New Roman" w:hint="eastAsia"/>
          <w:b/>
          <w:bCs/>
          <w:sz w:val="30"/>
          <w:szCs w:val="30"/>
        </w:rPr>
        <w:t>服务人群：</w:t>
      </w:r>
      <w:r>
        <w:rPr>
          <w:rFonts w:ascii="Times New Roman" w:eastAsia="仿宋_GB2312" w:hAnsi="Times New Roman" w:hint="eastAsia"/>
          <w:sz w:val="30"/>
          <w:szCs w:val="30"/>
        </w:rPr>
        <w:t>以九原区全域为范围，为辖区所有常住人口提供中医药服务，同步辐射周边旗县。</w:t>
      </w:r>
    </w:p>
    <w:p w:rsidR="00AF1A66" w:rsidRDefault="00D05C5D">
      <w:pPr>
        <w:spacing w:line="560" w:lineRule="exact"/>
        <w:ind w:firstLineChars="200" w:firstLine="600"/>
        <w:rPr>
          <w:rFonts w:ascii="黑体" w:eastAsia="黑体" w:hAnsi="黑体" w:cs="黑体"/>
          <w:sz w:val="30"/>
          <w:szCs w:val="30"/>
        </w:rPr>
      </w:pPr>
      <w:r>
        <w:rPr>
          <w:rFonts w:ascii="黑体" w:eastAsia="黑体" w:hAnsi="黑体" w:cs="黑体" w:hint="eastAsia"/>
          <w:sz w:val="30"/>
          <w:szCs w:val="30"/>
        </w:rPr>
        <w:t>四、</w:t>
      </w:r>
      <w:r>
        <w:rPr>
          <w:rFonts w:ascii="黑体" w:eastAsia="黑体" w:hAnsi="黑体" w:cs="黑体" w:hint="eastAsia"/>
          <w:sz w:val="30"/>
          <w:szCs w:val="30"/>
        </w:rPr>
        <w:t>工作内容</w:t>
      </w:r>
    </w:p>
    <w:p w:rsidR="00AF1A66" w:rsidRDefault="00D05C5D">
      <w:pPr>
        <w:spacing w:line="560" w:lineRule="exact"/>
        <w:ind w:firstLineChars="200" w:firstLine="602"/>
        <w:rPr>
          <w:rFonts w:ascii="楷体_GB2312" w:eastAsia="楷体_GB2312" w:hAnsi="楷体_GB2312" w:cs="楷体_GB2312"/>
          <w:b/>
          <w:bCs/>
          <w:sz w:val="30"/>
          <w:szCs w:val="30"/>
        </w:rPr>
      </w:pPr>
      <w:r>
        <w:rPr>
          <w:rFonts w:ascii="楷体_GB2312" w:eastAsia="楷体_GB2312" w:hAnsi="楷体_GB2312" w:cs="楷体_GB2312" w:hint="eastAsia"/>
          <w:b/>
          <w:bCs/>
          <w:sz w:val="30"/>
          <w:szCs w:val="30"/>
        </w:rPr>
        <w:t>（一）</w:t>
      </w:r>
      <w:r>
        <w:rPr>
          <w:rFonts w:ascii="楷体_GB2312" w:eastAsia="楷体_GB2312" w:hAnsi="楷体_GB2312" w:cs="楷体_GB2312" w:hint="eastAsia"/>
          <w:b/>
          <w:bCs/>
          <w:sz w:val="30"/>
          <w:szCs w:val="30"/>
        </w:rPr>
        <w:t>工作目标</w:t>
      </w:r>
    </w:p>
    <w:p w:rsidR="00AF1A66" w:rsidRDefault="00D05C5D">
      <w:pPr>
        <w:spacing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以</w:t>
      </w:r>
      <w:r>
        <w:rPr>
          <w:rFonts w:ascii="Times New Roman" w:eastAsia="仿宋_GB2312" w:hAnsi="Times New Roman" w:cs="Times New Roman" w:hint="eastAsia"/>
          <w:sz w:val="30"/>
          <w:szCs w:val="30"/>
        </w:rPr>
        <w:t>九原区中西医结合</w:t>
      </w:r>
      <w:r>
        <w:rPr>
          <w:rFonts w:ascii="Times New Roman" w:eastAsia="仿宋_GB2312" w:hAnsi="Times New Roman" w:cs="Times New Roman"/>
          <w:sz w:val="30"/>
          <w:szCs w:val="30"/>
        </w:rPr>
        <w:t>医院为牵头医院，与</w:t>
      </w:r>
      <w:r>
        <w:rPr>
          <w:rFonts w:ascii="Times New Roman" w:eastAsia="仿宋_GB2312" w:hAnsi="Times New Roman" w:cs="Times New Roman"/>
          <w:sz w:val="30"/>
          <w:szCs w:val="30"/>
        </w:rPr>
        <w:t>9</w:t>
      </w:r>
      <w:r>
        <w:rPr>
          <w:rFonts w:ascii="Times New Roman" w:eastAsia="仿宋_GB2312" w:hAnsi="Times New Roman" w:cs="Times New Roman"/>
          <w:sz w:val="30"/>
          <w:szCs w:val="30"/>
        </w:rPr>
        <w:t>家苏木镇卫生院和社区卫生服务中心以及所辖范围的一体化卫生室和社区卫生服务站</w:t>
      </w:r>
      <w:r>
        <w:rPr>
          <w:rFonts w:ascii="Times New Roman" w:eastAsia="仿宋_GB2312" w:hAnsi="Times New Roman" w:cs="Times New Roman" w:hint="eastAsia"/>
          <w:sz w:val="30"/>
          <w:szCs w:val="30"/>
        </w:rPr>
        <w:t>、</w:t>
      </w:r>
      <w:r>
        <w:rPr>
          <w:rFonts w:ascii="Times New Roman" w:eastAsia="仿宋_GB2312" w:hAnsi="Times New Roman" w:cs="Times New Roman"/>
          <w:sz w:val="30"/>
          <w:szCs w:val="30"/>
        </w:rPr>
        <w:t>2</w:t>
      </w:r>
      <w:r>
        <w:rPr>
          <w:rFonts w:ascii="Times New Roman" w:eastAsia="仿宋_GB2312" w:hAnsi="Times New Roman" w:cs="Times New Roman"/>
          <w:sz w:val="30"/>
          <w:szCs w:val="30"/>
        </w:rPr>
        <w:t>家中医类别的民营医院（包头金氏中医肾病医院、九</w:t>
      </w:r>
      <w:proofErr w:type="gramStart"/>
      <w:r>
        <w:rPr>
          <w:rFonts w:ascii="Times New Roman" w:eastAsia="仿宋_GB2312" w:hAnsi="Times New Roman" w:cs="Times New Roman"/>
          <w:sz w:val="30"/>
          <w:szCs w:val="30"/>
        </w:rPr>
        <w:t>原普行</w:t>
      </w:r>
      <w:proofErr w:type="gramEnd"/>
      <w:r>
        <w:rPr>
          <w:rFonts w:ascii="Times New Roman" w:eastAsia="仿宋_GB2312" w:hAnsi="Times New Roman" w:cs="Times New Roman"/>
          <w:sz w:val="30"/>
          <w:szCs w:val="30"/>
        </w:rPr>
        <w:t>中西医结合医院）</w:t>
      </w:r>
      <w:r>
        <w:rPr>
          <w:rFonts w:ascii="Times New Roman" w:eastAsia="仿宋_GB2312" w:hAnsi="Times New Roman" w:cs="Times New Roman" w:hint="eastAsia"/>
          <w:sz w:val="30"/>
          <w:szCs w:val="30"/>
        </w:rPr>
        <w:t>辖区范围内的所有中医类别的诊所、门诊部</w:t>
      </w:r>
      <w:r>
        <w:rPr>
          <w:rFonts w:ascii="Times New Roman" w:eastAsia="仿宋_GB2312" w:hAnsi="Times New Roman" w:cs="Times New Roman"/>
          <w:sz w:val="30"/>
          <w:szCs w:val="30"/>
        </w:rPr>
        <w:t>建立中医</w:t>
      </w:r>
      <w:proofErr w:type="gramStart"/>
      <w:r>
        <w:rPr>
          <w:rFonts w:ascii="Times New Roman" w:eastAsia="仿宋_GB2312" w:hAnsi="Times New Roman" w:cs="Times New Roman"/>
          <w:sz w:val="30"/>
          <w:szCs w:val="30"/>
        </w:rPr>
        <w:t>医</w:t>
      </w:r>
      <w:proofErr w:type="gramEnd"/>
      <w:r>
        <w:rPr>
          <w:rFonts w:ascii="Times New Roman" w:eastAsia="仿宋_GB2312" w:hAnsi="Times New Roman" w:cs="Times New Roman"/>
          <w:sz w:val="30"/>
          <w:szCs w:val="30"/>
        </w:rPr>
        <w:t>共体，合理统筹</w:t>
      </w:r>
      <w:r>
        <w:rPr>
          <w:rFonts w:ascii="Times New Roman" w:eastAsia="仿宋_GB2312" w:hAnsi="Times New Roman" w:cs="Times New Roman" w:hint="eastAsia"/>
          <w:sz w:val="30"/>
          <w:szCs w:val="30"/>
        </w:rPr>
        <w:t>区</w:t>
      </w:r>
      <w:r>
        <w:rPr>
          <w:rFonts w:ascii="Times New Roman" w:eastAsia="仿宋_GB2312" w:hAnsi="Times New Roman" w:cs="Times New Roman"/>
          <w:sz w:val="30"/>
          <w:szCs w:val="30"/>
        </w:rPr>
        <w:t>域中医药服务资源，构建上下联动的</w:t>
      </w:r>
      <w:r>
        <w:rPr>
          <w:rFonts w:ascii="Times New Roman" w:eastAsia="仿宋_GB2312" w:hAnsi="Times New Roman" w:cs="Times New Roman" w:hint="eastAsia"/>
          <w:sz w:val="30"/>
          <w:szCs w:val="30"/>
        </w:rPr>
        <w:t>区</w:t>
      </w:r>
      <w:r>
        <w:rPr>
          <w:rFonts w:ascii="Times New Roman" w:eastAsia="仿宋_GB2312" w:hAnsi="Times New Roman" w:cs="Times New Roman"/>
          <w:sz w:val="30"/>
          <w:szCs w:val="30"/>
        </w:rPr>
        <w:t>域中医医疗服务体系。</w:t>
      </w:r>
    </w:p>
    <w:p w:rsidR="00AF1A66" w:rsidRDefault="00D05C5D">
      <w:pPr>
        <w:spacing w:line="560" w:lineRule="exact"/>
        <w:ind w:firstLineChars="200" w:firstLine="602"/>
        <w:rPr>
          <w:rFonts w:ascii="楷体_GB2312" w:eastAsia="楷体_GB2312" w:hAnsi="楷体_GB2312" w:cs="楷体_GB2312"/>
          <w:b/>
          <w:bCs/>
          <w:sz w:val="30"/>
          <w:szCs w:val="30"/>
        </w:rPr>
      </w:pPr>
      <w:r>
        <w:rPr>
          <w:rFonts w:ascii="楷体_GB2312" w:eastAsia="楷体_GB2312" w:hAnsi="楷体_GB2312" w:cs="楷体_GB2312" w:hint="eastAsia"/>
          <w:b/>
          <w:bCs/>
          <w:sz w:val="30"/>
          <w:szCs w:val="30"/>
        </w:rPr>
        <w:t>（二）模式架构</w:t>
      </w:r>
    </w:p>
    <w:p w:rsidR="00AF1A66" w:rsidRDefault="00D05C5D">
      <w:pPr>
        <w:spacing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紧紧围绕分级诊疗目标，整体提升中医医疗技术水平和服务能力，方便群众就医，推动中医医疗资源和医务人员</w:t>
      </w:r>
      <w:r>
        <w:rPr>
          <w:rFonts w:ascii="Times New Roman" w:eastAsia="仿宋_GB2312" w:hAnsi="Times New Roman" w:cs="Times New Roman"/>
          <w:sz w:val="30"/>
          <w:szCs w:val="30"/>
        </w:rPr>
        <w:t>“</w:t>
      </w:r>
      <w:r>
        <w:rPr>
          <w:rFonts w:ascii="Times New Roman" w:eastAsia="仿宋_GB2312" w:hAnsi="Times New Roman" w:cs="Times New Roman"/>
          <w:sz w:val="30"/>
          <w:szCs w:val="30"/>
        </w:rPr>
        <w:t>双下沉</w:t>
      </w:r>
      <w:r>
        <w:rPr>
          <w:rFonts w:ascii="Times New Roman" w:eastAsia="仿宋_GB2312" w:hAnsi="Times New Roman" w:cs="Times New Roman"/>
          <w:sz w:val="30"/>
          <w:szCs w:val="30"/>
        </w:rPr>
        <w:t>”</w:t>
      </w:r>
      <w:r>
        <w:rPr>
          <w:rFonts w:ascii="Times New Roman" w:eastAsia="仿宋_GB2312" w:hAnsi="Times New Roman" w:cs="Times New Roman"/>
          <w:sz w:val="30"/>
          <w:szCs w:val="30"/>
        </w:rPr>
        <w:t>。</w:t>
      </w:r>
    </w:p>
    <w:p w:rsidR="00AF1A66" w:rsidRDefault="00D05C5D">
      <w:pPr>
        <w:spacing w:line="560" w:lineRule="exact"/>
        <w:ind w:firstLineChars="200" w:firstLine="602"/>
        <w:rPr>
          <w:rFonts w:ascii="楷体_GB2312" w:eastAsia="楷体_GB2312" w:hAnsi="楷体_GB2312" w:cs="楷体_GB2312"/>
          <w:b/>
          <w:bCs/>
          <w:sz w:val="30"/>
          <w:szCs w:val="30"/>
        </w:rPr>
      </w:pPr>
      <w:r>
        <w:rPr>
          <w:rFonts w:ascii="楷体_GB2312" w:eastAsia="楷体_GB2312" w:hAnsi="楷体_GB2312" w:cs="楷体_GB2312" w:hint="eastAsia"/>
          <w:b/>
          <w:bCs/>
          <w:sz w:val="30"/>
          <w:szCs w:val="30"/>
        </w:rPr>
        <w:t>（三）具体任务</w:t>
      </w:r>
    </w:p>
    <w:p w:rsidR="00AF1A66" w:rsidRDefault="00D05C5D">
      <w:pPr>
        <w:spacing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九原区中西医结合</w:t>
      </w:r>
      <w:r>
        <w:rPr>
          <w:rFonts w:ascii="Times New Roman" w:eastAsia="仿宋_GB2312" w:hAnsi="Times New Roman" w:cs="Times New Roman"/>
          <w:sz w:val="30"/>
          <w:szCs w:val="30"/>
        </w:rPr>
        <w:t>医院要发挥</w:t>
      </w:r>
      <w:r>
        <w:rPr>
          <w:rFonts w:ascii="Times New Roman" w:eastAsia="仿宋_GB2312" w:hAnsi="Times New Roman" w:cs="Times New Roman" w:hint="eastAsia"/>
          <w:sz w:val="30"/>
          <w:szCs w:val="30"/>
        </w:rPr>
        <w:t>区</w:t>
      </w:r>
      <w:r>
        <w:rPr>
          <w:rFonts w:ascii="Times New Roman" w:eastAsia="仿宋_GB2312" w:hAnsi="Times New Roman" w:cs="Times New Roman"/>
          <w:sz w:val="30"/>
          <w:szCs w:val="30"/>
        </w:rPr>
        <w:t>域龙头带动作用，建立全</w:t>
      </w:r>
      <w:r>
        <w:rPr>
          <w:rFonts w:ascii="Times New Roman" w:eastAsia="仿宋_GB2312" w:hAnsi="Times New Roman" w:cs="Times New Roman" w:hint="eastAsia"/>
          <w:sz w:val="30"/>
          <w:szCs w:val="30"/>
        </w:rPr>
        <w:t>区</w:t>
      </w:r>
      <w:r>
        <w:rPr>
          <w:rFonts w:ascii="Times New Roman" w:eastAsia="仿宋_GB2312" w:hAnsi="Times New Roman" w:cs="Times New Roman"/>
          <w:sz w:val="30"/>
          <w:szCs w:val="30"/>
        </w:rPr>
        <w:t>中医医疗、预防保健、特色康复、人才培养、适宜技术推广和中医药文化基地，确保</w:t>
      </w:r>
      <w:proofErr w:type="gramStart"/>
      <w:r>
        <w:rPr>
          <w:rFonts w:ascii="Times New Roman" w:eastAsia="仿宋_GB2312" w:hAnsi="Times New Roman" w:cs="Times New Roman"/>
          <w:sz w:val="30"/>
          <w:szCs w:val="30"/>
        </w:rPr>
        <w:t>医</w:t>
      </w:r>
      <w:proofErr w:type="gramEnd"/>
      <w:r>
        <w:rPr>
          <w:rFonts w:ascii="Times New Roman" w:eastAsia="仿宋_GB2312" w:hAnsi="Times New Roman" w:cs="Times New Roman"/>
          <w:sz w:val="30"/>
          <w:szCs w:val="30"/>
        </w:rPr>
        <w:t>共体内各级医疗机构运行效率进一步提高、中医医疗质量同质化进一步落实、中医药服务能力水平进一步提升、群众看病就医获得感进一步增强。</w:t>
      </w:r>
    </w:p>
    <w:p w:rsidR="00AF1A66" w:rsidRDefault="00D05C5D">
      <w:pPr>
        <w:spacing w:line="560" w:lineRule="exact"/>
        <w:ind w:firstLineChars="200" w:firstLine="602"/>
        <w:rPr>
          <w:rFonts w:ascii="Times New Roman" w:eastAsia="仿宋_GB2312" w:hAnsi="Times New Roman" w:cs="Times New Roman"/>
          <w:sz w:val="30"/>
          <w:szCs w:val="30"/>
        </w:rPr>
      </w:pPr>
      <w:r>
        <w:rPr>
          <w:rFonts w:ascii="Times New Roman" w:eastAsia="仿宋_GB2312" w:hAnsi="Times New Roman" w:cs="Times New Roman" w:hint="eastAsia"/>
          <w:b/>
          <w:bCs/>
          <w:sz w:val="30"/>
          <w:szCs w:val="30"/>
        </w:rPr>
        <w:t>1.</w:t>
      </w:r>
      <w:r>
        <w:rPr>
          <w:rFonts w:ascii="Times New Roman" w:eastAsia="仿宋_GB2312" w:hAnsi="Times New Roman" w:cs="Times New Roman"/>
          <w:b/>
          <w:bCs/>
          <w:sz w:val="30"/>
          <w:szCs w:val="30"/>
        </w:rPr>
        <w:t>中医人员统一安排。</w:t>
      </w:r>
      <w:r>
        <w:rPr>
          <w:rFonts w:ascii="Times New Roman" w:eastAsia="仿宋_GB2312" w:hAnsi="Times New Roman" w:cs="Times New Roman" w:hint="eastAsia"/>
          <w:sz w:val="30"/>
          <w:szCs w:val="30"/>
        </w:rPr>
        <w:t>九原区中西医结合</w:t>
      </w:r>
      <w:r>
        <w:rPr>
          <w:rFonts w:ascii="Times New Roman" w:eastAsia="仿宋_GB2312" w:hAnsi="Times New Roman" w:cs="Times New Roman"/>
          <w:sz w:val="30"/>
          <w:szCs w:val="30"/>
        </w:rPr>
        <w:t>医院安排中医师通过多点执业每周定期到乡镇卫生院坐诊，提供中医药服务。乡镇卫生院</w:t>
      </w:r>
      <w:r>
        <w:rPr>
          <w:rFonts w:ascii="Times New Roman" w:eastAsia="仿宋_GB2312" w:hAnsi="Times New Roman" w:cs="Times New Roman" w:hint="eastAsia"/>
          <w:sz w:val="30"/>
          <w:szCs w:val="30"/>
        </w:rPr>
        <w:lastRenderedPageBreak/>
        <w:t>负责</w:t>
      </w:r>
      <w:r>
        <w:rPr>
          <w:rFonts w:ascii="Times New Roman" w:eastAsia="仿宋_GB2312" w:hAnsi="Times New Roman" w:cs="Times New Roman"/>
          <w:sz w:val="30"/>
          <w:szCs w:val="30"/>
        </w:rPr>
        <w:t>提供诊室、电脑等相关工作场地、设备</w:t>
      </w:r>
      <w:r>
        <w:rPr>
          <w:rFonts w:ascii="Times New Roman" w:eastAsia="仿宋_GB2312" w:hAnsi="Times New Roman" w:cs="Times New Roman" w:hint="eastAsia"/>
          <w:sz w:val="30"/>
          <w:szCs w:val="30"/>
        </w:rPr>
        <w:t>，提前告知辖区居民专家出诊信息</w:t>
      </w:r>
      <w:r>
        <w:rPr>
          <w:rFonts w:ascii="Times New Roman" w:eastAsia="仿宋_GB2312" w:hAnsi="Times New Roman" w:cs="Times New Roman"/>
          <w:sz w:val="30"/>
          <w:szCs w:val="30"/>
        </w:rPr>
        <w:t>。</w:t>
      </w:r>
      <w:r>
        <w:rPr>
          <w:rFonts w:ascii="Times New Roman" w:eastAsia="仿宋_GB2312" w:hAnsi="Times New Roman" w:cs="Times New Roman" w:hint="eastAsia"/>
          <w:sz w:val="30"/>
          <w:szCs w:val="30"/>
        </w:rPr>
        <w:t>同时，</w:t>
      </w:r>
      <w:r>
        <w:rPr>
          <w:rFonts w:ascii="Times New Roman" w:eastAsia="仿宋_GB2312" w:hAnsi="Times New Roman" w:cs="Times New Roman"/>
          <w:sz w:val="30"/>
          <w:szCs w:val="30"/>
        </w:rPr>
        <w:t>深入挖掘、宣传、选拔</w:t>
      </w:r>
      <w:r>
        <w:rPr>
          <w:rFonts w:ascii="Times New Roman" w:eastAsia="仿宋_GB2312" w:hAnsi="Times New Roman" w:cs="Times New Roman" w:hint="eastAsia"/>
          <w:sz w:val="30"/>
          <w:szCs w:val="30"/>
        </w:rPr>
        <w:t>基层医疗卫生机构、诊所或其他医疗机构</w:t>
      </w:r>
      <w:r>
        <w:rPr>
          <w:rFonts w:ascii="Times New Roman" w:eastAsia="仿宋_GB2312" w:hAnsi="Times New Roman" w:cs="Times New Roman"/>
          <w:sz w:val="30"/>
          <w:szCs w:val="30"/>
        </w:rPr>
        <w:t>本土名医，让名医</w:t>
      </w:r>
      <w:r>
        <w:rPr>
          <w:rFonts w:ascii="Times New Roman" w:eastAsia="仿宋_GB2312" w:hAnsi="Times New Roman" w:cs="Times New Roman" w:hint="eastAsia"/>
          <w:sz w:val="30"/>
          <w:szCs w:val="30"/>
        </w:rPr>
        <w:t>可以</w:t>
      </w:r>
      <w:r>
        <w:rPr>
          <w:rFonts w:ascii="Times New Roman" w:eastAsia="仿宋_GB2312" w:hAnsi="Times New Roman" w:cs="Times New Roman"/>
          <w:sz w:val="30"/>
          <w:szCs w:val="30"/>
        </w:rPr>
        <w:t>在</w:t>
      </w:r>
      <w:r>
        <w:rPr>
          <w:rFonts w:ascii="Times New Roman" w:eastAsia="仿宋_GB2312" w:hAnsi="Times New Roman" w:cs="Times New Roman" w:hint="eastAsia"/>
          <w:sz w:val="30"/>
          <w:szCs w:val="30"/>
        </w:rPr>
        <w:t>全区</w:t>
      </w:r>
      <w:r>
        <w:rPr>
          <w:rFonts w:ascii="Times New Roman" w:eastAsia="仿宋_GB2312" w:hAnsi="Times New Roman" w:cs="Times New Roman"/>
          <w:sz w:val="30"/>
          <w:szCs w:val="30"/>
        </w:rPr>
        <w:t>各医疗机构、社区基层巡诊、坐诊、出诊，</w:t>
      </w:r>
      <w:r>
        <w:rPr>
          <w:rFonts w:ascii="Times New Roman" w:eastAsia="仿宋_GB2312" w:hAnsi="Times New Roman" w:cs="Times New Roman" w:hint="eastAsia"/>
          <w:sz w:val="30"/>
          <w:szCs w:val="30"/>
        </w:rPr>
        <w:t>建立互动流通机制，促进</w:t>
      </w:r>
      <w:proofErr w:type="gramStart"/>
      <w:r>
        <w:rPr>
          <w:rFonts w:ascii="Times New Roman" w:eastAsia="仿宋_GB2312" w:hAnsi="Times New Roman" w:cs="Times New Roman" w:hint="eastAsia"/>
          <w:sz w:val="30"/>
          <w:szCs w:val="30"/>
        </w:rPr>
        <w:t>医</w:t>
      </w:r>
      <w:proofErr w:type="gramEnd"/>
      <w:r>
        <w:rPr>
          <w:rFonts w:ascii="Times New Roman" w:eastAsia="仿宋_GB2312" w:hAnsi="Times New Roman" w:cs="Times New Roman" w:hint="eastAsia"/>
          <w:sz w:val="30"/>
          <w:szCs w:val="30"/>
        </w:rPr>
        <w:t>共体内优质医疗资源上下贯通</w:t>
      </w:r>
      <w:r>
        <w:rPr>
          <w:rFonts w:ascii="Times New Roman" w:eastAsia="仿宋_GB2312" w:hAnsi="Times New Roman" w:cs="Times New Roman"/>
          <w:sz w:val="30"/>
          <w:szCs w:val="30"/>
        </w:rPr>
        <w:t>。</w:t>
      </w:r>
    </w:p>
    <w:p w:rsidR="00AF1A66" w:rsidRDefault="00D05C5D">
      <w:pPr>
        <w:spacing w:line="560" w:lineRule="exact"/>
        <w:ind w:firstLineChars="200" w:firstLine="602"/>
        <w:rPr>
          <w:rFonts w:ascii="Times New Roman" w:eastAsia="仿宋_GB2312" w:hAnsi="Times New Roman" w:cs="Times New Roman"/>
          <w:sz w:val="30"/>
          <w:szCs w:val="30"/>
        </w:rPr>
      </w:pPr>
      <w:r>
        <w:rPr>
          <w:rFonts w:ascii="Times New Roman" w:eastAsia="仿宋_GB2312" w:hAnsi="Times New Roman" w:cs="Times New Roman"/>
          <w:b/>
          <w:bCs/>
          <w:sz w:val="30"/>
          <w:szCs w:val="30"/>
        </w:rPr>
        <w:t>2</w:t>
      </w:r>
      <w:r>
        <w:rPr>
          <w:rFonts w:ascii="Times New Roman" w:eastAsia="仿宋_GB2312" w:hAnsi="Times New Roman" w:cs="Times New Roman" w:hint="eastAsia"/>
          <w:b/>
          <w:bCs/>
          <w:sz w:val="30"/>
          <w:szCs w:val="30"/>
        </w:rPr>
        <w:t>.</w:t>
      </w:r>
      <w:r>
        <w:rPr>
          <w:rFonts w:ascii="Times New Roman" w:eastAsia="仿宋_GB2312" w:hAnsi="Times New Roman" w:cs="Times New Roman"/>
          <w:b/>
          <w:bCs/>
          <w:sz w:val="30"/>
          <w:szCs w:val="30"/>
        </w:rPr>
        <w:t>中医业务统一管理。</w:t>
      </w:r>
      <w:r>
        <w:rPr>
          <w:rFonts w:ascii="Times New Roman" w:eastAsia="仿宋_GB2312" w:hAnsi="Times New Roman" w:cs="Times New Roman" w:hint="eastAsia"/>
          <w:sz w:val="30"/>
          <w:szCs w:val="30"/>
        </w:rPr>
        <w:t>九原区中西医结合</w:t>
      </w:r>
      <w:r>
        <w:rPr>
          <w:rFonts w:ascii="Times New Roman" w:eastAsia="仿宋_GB2312" w:hAnsi="Times New Roman" w:cs="Times New Roman"/>
          <w:sz w:val="30"/>
          <w:szCs w:val="30"/>
        </w:rPr>
        <w:t>医院</w:t>
      </w:r>
      <w:r>
        <w:rPr>
          <w:rFonts w:ascii="Times New Roman" w:eastAsia="仿宋_GB2312" w:hAnsi="Times New Roman" w:cs="Times New Roman" w:hint="eastAsia"/>
          <w:sz w:val="30"/>
          <w:szCs w:val="30"/>
        </w:rPr>
        <w:t>基层指导科</w:t>
      </w:r>
      <w:r>
        <w:rPr>
          <w:rFonts w:ascii="Times New Roman" w:eastAsia="仿宋_GB2312" w:hAnsi="Times New Roman" w:cs="Times New Roman"/>
          <w:sz w:val="30"/>
          <w:szCs w:val="30"/>
        </w:rPr>
        <w:t>设置专人负责基层医疗卫生机构中医药业务指导、人员培训等工作，参与乡镇卫生院中医药综合服务区建设，为群众就近提供中医药服务。</w:t>
      </w:r>
      <w:r>
        <w:rPr>
          <w:rFonts w:ascii="Times New Roman" w:eastAsia="仿宋_GB2312" w:hAnsi="Times New Roman" w:cs="Times New Roman" w:hint="eastAsia"/>
          <w:sz w:val="30"/>
          <w:szCs w:val="30"/>
        </w:rPr>
        <w:t>同时</w:t>
      </w:r>
      <w:r>
        <w:rPr>
          <w:rFonts w:ascii="Times New Roman" w:eastAsia="仿宋_GB2312" w:hAnsi="Times New Roman" w:cs="Times New Roman"/>
          <w:sz w:val="30"/>
          <w:szCs w:val="30"/>
        </w:rPr>
        <w:t>加强技术帮扶，</w:t>
      </w:r>
      <w:r>
        <w:rPr>
          <w:rFonts w:ascii="Times New Roman" w:eastAsia="仿宋_GB2312" w:hAnsi="Times New Roman" w:cs="Times New Roman" w:hint="eastAsia"/>
          <w:sz w:val="30"/>
          <w:szCs w:val="30"/>
        </w:rPr>
        <w:t>中西医结合</w:t>
      </w:r>
      <w:r>
        <w:rPr>
          <w:rFonts w:ascii="Times New Roman" w:eastAsia="仿宋_GB2312" w:hAnsi="Times New Roman" w:cs="Times New Roman"/>
          <w:sz w:val="30"/>
          <w:szCs w:val="30"/>
        </w:rPr>
        <w:t>医院在已发展成熟的中医诊疗项目中筛选不少于</w:t>
      </w:r>
      <w:r>
        <w:rPr>
          <w:rFonts w:ascii="Times New Roman" w:eastAsia="仿宋_GB2312" w:hAnsi="Times New Roman" w:cs="Times New Roman"/>
          <w:sz w:val="30"/>
          <w:szCs w:val="30"/>
        </w:rPr>
        <w:t>6</w:t>
      </w:r>
      <w:r>
        <w:rPr>
          <w:rFonts w:ascii="Times New Roman" w:eastAsia="仿宋_GB2312" w:hAnsi="Times New Roman" w:cs="Times New Roman"/>
          <w:sz w:val="30"/>
          <w:szCs w:val="30"/>
        </w:rPr>
        <w:t>类</w:t>
      </w:r>
      <w:r>
        <w:rPr>
          <w:rFonts w:ascii="Times New Roman" w:eastAsia="仿宋_GB2312" w:hAnsi="Times New Roman" w:cs="Times New Roman"/>
          <w:sz w:val="30"/>
          <w:szCs w:val="30"/>
        </w:rPr>
        <w:t>10</w:t>
      </w:r>
      <w:r>
        <w:rPr>
          <w:rFonts w:ascii="Times New Roman" w:eastAsia="仿宋_GB2312" w:hAnsi="Times New Roman" w:cs="Times New Roman"/>
          <w:sz w:val="30"/>
          <w:szCs w:val="30"/>
        </w:rPr>
        <w:t>项的中医适宜技术帮助乡镇开展，积极指导推广。卫生院根据自身发展需求，选派中医师或康复治疗室前往中医院相关科室跟班学习。完善</w:t>
      </w:r>
      <w:proofErr w:type="gramStart"/>
      <w:r>
        <w:rPr>
          <w:rFonts w:ascii="Times New Roman" w:eastAsia="仿宋_GB2312" w:hAnsi="Times New Roman" w:cs="Times New Roman"/>
          <w:sz w:val="30"/>
          <w:szCs w:val="30"/>
        </w:rPr>
        <w:t>医</w:t>
      </w:r>
      <w:proofErr w:type="gramEnd"/>
      <w:r>
        <w:rPr>
          <w:rFonts w:ascii="Times New Roman" w:eastAsia="仿宋_GB2312" w:hAnsi="Times New Roman" w:cs="Times New Roman"/>
          <w:sz w:val="30"/>
          <w:szCs w:val="30"/>
        </w:rPr>
        <w:t>共体内中医规范服务制度，提高中医医疗服务水平</w:t>
      </w:r>
      <w:r>
        <w:rPr>
          <w:rFonts w:ascii="Times New Roman" w:eastAsia="仿宋_GB2312" w:hAnsi="Times New Roman" w:cs="Times New Roman"/>
          <w:sz w:val="30"/>
          <w:szCs w:val="30"/>
        </w:rPr>
        <w:t>。</w:t>
      </w:r>
    </w:p>
    <w:p w:rsidR="00AF1A66" w:rsidRDefault="00D05C5D">
      <w:pPr>
        <w:spacing w:line="560" w:lineRule="exact"/>
        <w:ind w:firstLineChars="200" w:firstLine="602"/>
        <w:rPr>
          <w:rFonts w:ascii="Times New Roman" w:eastAsia="仿宋_GB2312" w:hAnsi="Times New Roman" w:cs="Times New Roman"/>
          <w:sz w:val="30"/>
          <w:szCs w:val="30"/>
        </w:rPr>
      </w:pPr>
      <w:r>
        <w:rPr>
          <w:rFonts w:ascii="Times New Roman" w:eastAsia="仿宋_GB2312" w:hAnsi="Times New Roman" w:cs="Times New Roman" w:hint="eastAsia"/>
          <w:b/>
          <w:bCs/>
          <w:sz w:val="30"/>
          <w:szCs w:val="30"/>
        </w:rPr>
        <w:t>3.</w:t>
      </w:r>
      <w:r>
        <w:rPr>
          <w:rFonts w:ascii="Times New Roman" w:eastAsia="仿宋_GB2312" w:hAnsi="Times New Roman" w:cs="Times New Roman"/>
          <w:b/>
          <w:bCs/>
          <w:sz w:val="30"/>
          <w:szCs w:val="30"/>
        </w:rPr>
        <w:t>费用统一结算。</w:t>
      </w:r>
      <w:r>
        <w:rPr>
          <w:rFonts w:ascii="Times New Roman" w:eastAsia="仿宋_GB2312" w:hAnsi="Times New Roman" w:cs="Times New Roman"/>
          <w:sz w:val="30"/>
          <w:szCs w:val="30"/>
        </w:rPr>
        <w:t>患者按正常就诊模式在各</w:t>
      </w:r>
      <w:r>
        <w:rPr>
          <w:rFonts w:ascii="Times New Roman" w:eastAsia="仿宋_GB2312" w:hAnsi="Times New Roman" w:cs="Times New Roman" w:hint="eastAsia"/>
          <w:sz w:val="30"/>
          <w:szCs w:val="30"/>
        </w:rPr>
        <w:t>苏木</w:t>
      </w:r>
      <w:r>
        <w:rPr>
          <w:rFonts w:ascii="Times New Roman" w:eastAsia="仿宋_GB2312" w:hAnsi="Times New Roman" w:cs="Times New Roman"/>
          <w:sz w:val="30"/>
          <w:szCs w:val="30"/>
        </w:rPr>
        <w:t>镇卫生院</w:t>
      </w:r>
      <w:r>
        <w:rPr>
          <w:rFonts w:ascii="Times New Roman" w:eastAsia="仿宋_GB2312" w:hAnsi="Times New Roman" w:cs="Times New Roman" w:hint="eastAsia"/>
          <w:sz w:val="30"/>
          <w:szCs w:val="30"/>
        </w:rPr>
        <w:t>、社区卫生服务中心</w:t>
      </w:r>
      <w:r>
        <w:rPr>
          <w:rFonts w:ascii="Times New Roman" w:eastAsia="仿宋_GB2312" w:hAnsi="Times New Roman" w:cs="Times New Roman"/>
          <w:sz w:val="30"/>
          <w:szCs w:val="30"/>
        </w:rPr>
        <w:t>挂号就诊，缴费报销，</w:t>
      </w:r>
      <w:r>
        <w:rPr>
          <w:rFonts w:ascii="Times New Roman" w:eastAsia="仿宋_GB2312" w:hAnsi="Times New Roman" w:cs="Times New Roman" w:hint="eastAsia"/>
          <w:sz w:val="30"/>
          <w:szCs w:val="30"/>
        </w:rPr>
        <w:t>中西医结合</w:t>
      </w:r>
      <w:r>
        <w:rPr>
          <w:rFonts w:ascii="Times New Roman" w:eastAsia="仿宋_GB2312" w:hAnsi="Times New Roman" w:cs="Times New Roman"/>
          <w:sz w:val="30"/>
          <w:szCs w:val="30"/>
        </w:rPr>
        <w:t>医院派驻坐诊中医师</w:t>
      </w:r>
      <w:proofErr w:type="gramStart"/>
      <w:r>
        <w:rPr>
          <w:rFonts w:ascii="Times New Roman" w:eastAsia="仿宋_GB2312" w:hAnsi="Times New Roman" w:cs="Times New Roman"/>
          <w:sz w:val="30"/>
          <w:szCs w:val="30"/>
        </w:rPr>
        <w:t>在坐诊</w:t>
      </w:r>
      <w:proofErr w:type="gramEnd"/>
      <w:r>
        <w:rPr>
          <w:rFonts w:ascii="Times New Roman" w:eastAsia="仿宋_GB2312" w:hAnsi="Times New Roman" w:cs="Times New Roman"/>
          <w:sz w:val="30"/>
          <w:szCs w:val="30"/>
        </w:rPr>
        <w:t>日产生的挂号费、诊疗费归属各</w:t>
      </w:r>
      <w:r>
        <w:rPr>
          <w:rFonts w:ascii="Times New Roman" w:eastAsia="仿宋_GB2312" w:hAnsi="Times New Roman" w:cs="Times New Roman" w:hint="eastAsia"/>
          <w:sz w:val="30"/>
          <w:szCs w:val="30"/>
        </w:rPr>
        <w:t>苏木</w:t>
      </w:r>
      <w:r>
        <w:rPr>
          <w:rFonts w:ascii="Times New Roman" w:eastAsia="仿宋_GB2312" w:hAnsi="Times New Roman" w:cs="Times New Roman"/>
          <w:sz w:val="30"/>
          <w:szCs w:val="30"/>
        </w:rPr>
        <w:t>镇卫生院</w:t>
      </w:r>
      <w:r>
        <w:rPr>
          <w:rFonts w:ascii="Times New Roman" w:eastAsia="仿宋_GB2312" w:hAnsi="Times New Roman" w:cs="Times New Roman" w:hint="eastAsia"/>
          <w:sz w:val="30"/>
          <w:szCs w:val="30"/>
        </w:rPr>
        <w:t>、社区卫生服务中心</w:t>
      </w:r>
      <w:r>
        <w:rPr>
          <w:rFonts w:ascii="Times New Roman" w:eastAsia="仿宋_GB2312" w:hAnsi="Times New Roman" w:cs="Times New Roman"/>
          <w:sz w:val="30"/>
          <w:szCs w:val="30"/>
        </w:rPr>
        <w:t>，</w:t>
      </w:r>
      <w:r>
        <w:rPr>
          <w:rFonts w:ascii="Times New Roman" w:eastAsia="仿宋_GB2312" w:hAnsi="Times New Roman" w:cs="Times New Roman" w:hint="eastAsia"/>
          <w:sz w:val="30"/>
          <w:szCs w:val="30"/>
        </w:rPr>
        <w:t>按照提前约定绩效给予出诊医师一定的补贴，</w:t>
      </w:r>
      <w:r>
        <w:rPr>
          <w:rFonts w:ascii="Times New Roman" w:eastAsia="仿宋_GB2312" w:hAnsi="Times New Roman" w:cs="Times New Roman"/>
          <w:sz w:val="30"/>
          <w:szCs w:val="30"/>
        </w:rPr>
        <w:t>坐诊中医师坐镇日的交通费、餐饮费由各卫生院承担。</w:t>
      </w:r>
    </w:p>
    <w:p w:rsidR="00AF1A66" w:rsidRDefault="00D05C5D">
      <w:pPr>
        <w:spacing w:line="560" w:lineRule="exact"/>
        <w:ind w:firstLineChars="200" w:firstLine="602"/>
        <w:rPr>
          <w:rFonts w:ascii="Times New Roman" w:eastAsia="仿宋_GB2312" w:hAnsi="Times New Roman" w:cs="Times New Roman"/>
          <w:sz w:val="30"/>
          <w:szCs w:val="30"/>
        </w:rPr>
      </w:pPr>
      <w:r>
        <w:rPr>
          <w:rFonts w:ascii="Times New Roman" w:eastAsia="仿宋_GB2312" w:hAnsi="Times New Roman" w:cs="Times New Roman" w:hint="eastAsia"/>
          <w:b/>
          <w:bCs/>
          <w:sz w:val="30"/>
          <w:szCs w:val="30"/>
        </w:rPr>
        <w:t>4.</w:t>
      </w:r>
      <w:r>
        <w:rPr>
          <w:rFonts w:ascii="Times New Roman" w:eastAsia="仿宋_GB2312" w:hAnsi="Times New Roman" w:cs="Times New Roman"/>
          <w:b/>
          <w:bCs/>
          <w:sz w:val="30"/>
          <w:szCs w:val="30"/>
        </w:rPr>
        <w:t>绩效统一考核。</w:t>
      </w:r>
      <w:r>
        <w:rPr>
          <w:rFonts w:ascii="Times New Roman" w:eastAsia="仿宋_GB2312" w:hAnsi="Times New Roman" w:cs="Times New Roman" w:hint="eastAsia"/>
          <w:sz w:val="30"/>
          <w:szCs w:val="30"/>
        </w:rPr>
        <w:t>九原区</w:t>
      </w:r>
      <w:proofErr w:type="gramStart"/>
      <w:r>
        <w:rPr>
          <w:rFonts w:ascii="Times New Roman" w:eastAsia="仿宋_GB2312" w:hAnsi="Times New Roman" w:cs="Times New Roman" w:hint="eastAsia"/>
          <w:sz w:val="30"/>
          <w:szCs w:val="30"/>
        </w:rPr>
        <w:t>卫健委</w:t>
      </w:r>
      <w:r>
        <w:rPr>
          <w:rFonts w:ascii="Times New Roman" w:eastAsia="仿宋_GB2312" w:hAnsi="Times New Roman" w:cs="Times New Roman"/>
          <w:sz w:val="30"/>
          <w:szCs w:val="30"/>
        </w:rPr>
        <w:t>结合</w:t>
      </w:r>
      <w:proofErr w:type="gramEnd"/>
      <w:r>
        <w:rPr>
          <w:rFonts w:ascii="Times New Roman" w:eastAsia="仿宋_GB2312" w:hAnsi="Times New Roman" w:cs="Times New Roman" w:hint="eastAsia"/>
          <w:sz w:val="30"/>
          <w:szCs w:val="30"/>
        </w:rPr>
        <w:t>苏木</w:t>
      </w:r>
      <w:r>
        <w:rPr>
          <w:rFonts w:ascii="Times New Roman" w:eastAsia="仿宋_GB2312" w:hAnsi="Times New Roman" w:cs="Times New Roman"/>
          <w:sz w:val="30"/>
          <w:szCs w:val="30"/>
        </w:rPr>
        <w:t>镇卫生院</w:t>
      </w:r>
      <w:r>
        <w:rPr>
          <w:rFonts w:ascii="Times New Roman" w:eastAsia="仿宋_GB2312" w:hAnsi="Times New Roman" w:cs="Times New Roman" w:hint="eastAsia"/>
          <w:sz w:val="30"/>
          <w:szCs w:val="30"/>
        </w:rPr>
        <w:t>、社区卫生服务中心</w:t>
      </w:r>
      <w:r>
        <w:rPr>
          <w:rFonts w:ascii="Times New Roman" w:eastAsia="仿宋_GB2312" w:hAnsi="Times New Roman" w:cs="Times New Roman"/>
          <w:sz w:val="30"/>
          <w:szCs w:val="30"/>
        </w:rPr>
        <w:t>功能定位、中医服务能力提升、中医药服务质量提升、群众满意度等方面，制定年度目标任务和绩效考核方案，并进行考核。考核结果与财政投入、项目安排挂钩。对下派的医务人员在职称晋</w:t>
      </w:r>
      <w:r>
        <w:rPr>
          <w:rFonts w:ascii="Times New Roman" w:eastAsia="仿宋_GB2312" w:hAnsi="Times New Roman" w:cs="Times New Roman"/>
          <w:sz w:val="30"/>
          <w:szCs w:val="30"/>
        </w:rPr>
        <w:lastRenderedPageBreak/>
        <w:t>升、绩效分配政策上给予一定的倾斜，鼓励医务人员走下去。</w:t>
      </w:r>
    </w:p>
    <w:p w:rsidR="00AF1A66" w:rsidRDefault="00D05C5D">
      <w:pPr>
        <w:spacing w:line="560" w:lineRule="exact"/>
        <w:ind w:firstLineChars="200" w:firstLine="600"/>
        <w:rPr>
          <w:rFonts w:ascii="黑体" w:eastAsia="黑体" w:hAnsi="黑体" w:cs="黑体"/>
          <w:sz w:val="30"/>
          <w:szCs w:val="30"/>
        </w:rPr>
      </w:pPr>
      <w:r>
        <w:rPr>
          <w:rFonts w:ascii="黑体" w:eastAsia="黑体" w:hAnsi="黑体" w:cs="黑体" w:hint="eastAsia"/>
          <w:sz w:val="30"/>
          <w:szCs w:val="30"/>
        </w:rPr>
        <w:t>五</w:t>
      </w:r>
      <w:r>
        <w:rPr>
          <w:rFonts w:ascii="黑体" w:eastAsia="黑体" w:hAnsi="黑体" w:cs="黑体" w:hint="eastAsia"/>
          <w:sz w:val="30"/>
          <w:szCs w:val="30"/>
        </w:rPr>
        <w:t>、保障措施</w:t>
      </w:r>
    </w:p>
    <w:p w:rsidR="00AF1A66" w:rsidRDefault="00D05C5D">
      <w:pPr>
        <w:spacing w:line="560" w:lineRule="exact"/>
        <w:ind w:firstLineChars="200" w:firstLine="602"/>
        <w:rPr>
          <w:rFonts w:ascii="Times New Roman" w:eastAsia="仿宋_GB2312" w:hAnsi="Times New Roman" w:cs="Times New Roman"/>
          <w:sz w:val="30"/>
          <w:szCs w:val="30"/>
        </w:rPr>
      </w:pPr>
      <w:r>
        <w:rPr>
          <w:rFonts w:ascii="楷体_GB2312" w:eastAsia="楷体_GB2312" w:hAnsi="楷体_GB2312" w:cs="楷体_GB2312" w:hint="eastAsia"/>
          <w:b/>
          <w:bCs/>
          <w:sz w:val="30"/>
          <w:szCs w:val="30"/>
        </w:rPr>
        <w:t>（一）加强组织领导。</w:t>
      </w:r>
      <w:r>
        <w:rPr>
          <w:rFonts w:ascii="Times New Roman" w:eastAsia="仿宋_GB2312" w:hAnsi="Times New Roman" w:cs="Times New Roman"/>
          <w:sz w:val="30"/>
          <w:szCs w:val="30"/>
        </w:rPr>
        <w:t>履行政府办医的领导责任、保障责任、管理责任、监督责任，是确保</w:t>
      </w:r>
      <w:proofErr w:type="gramStart"/>
      <w:r>
        <w:rPr>
          <w:rFonts w:ascii="Times New Roman" w:eastAsia="仿宋_GB2312" w:hAnsi="Times New Roman" w:cs="Times New Roman"/>
          <w:sz w:val="30"/>
          <w:szCs w:val="30"/>
        </w:rPr>
        <w:t>医</w:t>
      </w:r>
      <w:proofErr w:type="gramEnd"/>
      <w:r>
        <w:rPr>
          <w:rFonts w:ascii="Times New Roman" w:eastAsia="仿宋_GB2312" w:hAnsi="Times New Roman" w:cs="Times New Roman"/>
          <w:sz w:val="30"/>
          <w:szCs w:val="30"/>
        </w:rPr>
        <w:t>共体可持续发展的重要保障。全</w:t>
      </w:r>
      <w:r>
        <w:rPr>
          <w:rFonts w:ascii="Times New Roman" w:eastAsia="仿宋_GB2312" w:hAnsi="Times New Roman" w:cs="Times New Roman" w:hint="eastAsia"/>
          <w:sz w:val="30"/>
          <w:szCs w:val="30"/>
        </w:rPr>
        <w:t>区</w:t>
      </w:r>
      <w:r>
        <w:rPr>
          <w:rFonts w:ascii="Times New Roman" w:eastAsia="仿宋_GB2312" w:hAnsi="Times New Roman" w:cs="Times New Roman"/>
          <w:sz w:val="30"/>
          <w:szCs w:val="30"/>
        </w:rPr>
        <w:t>各医疗机构要高度重视，把中医</w:t>
      </w:r>
      <w:proofErr w:type="gramStart"/>
      <w:r>
        <w:rPr>
          <w:rFonts w:ascii="Times New Roman" w:eastAsia="仿宋_GB2312" w:hAnsi="Times New Roman" w:cs="Times New Roman"/>
          <w:sz w:val="30"/>
          <w:szCs w:val="30"/>
        </w:rPr>
        <w:t>医</w:t>
      </w:r>
      <w:proofErr w:type="gramEnd"/>
      <w:r>
        <w:rPr>
          <w:rFonts w:ascii="Times New Roman" w:eastAsia="仿宋_GB2312" w:hAnsi="Times New Roman" w:cs="Times New Roman"/>
          <w:sz w:val="30"/>
          <w:szCs w:val="30"/>
        </w:rPr>
        <w:t>共</w:t>
      </w:r>
      <w:proofErr w:type="gramStart"/>
      <w:r>
        <w:rPr>
          <w:rFonts w:ascii="Times New Roman" w:eastAsia="仿宋_GB2312" w:hAnsi="Times New Roman" w:cs="Times New Roman"/>
          <w:sz w:val="30"/>
          <w:szCs w:val="30"/>
        </w:rPr>
        <w:t>体建设</w:t>
      </w:r>
      <w:proofErr w:type="gramEnd"/>
      <w:r>
        <w:rPr>
          <w:rFonts w:ascii="Times New Roman" w:eastAsia="仿宋_GB2312" w:hAnsi="Times New Roman" w:cs="Times New Roman"/>
          <w:sz w:val="30"/>
          <w:szCs w:val="30"/>
        </w:rPr>
        <w:t>作为深化医疗卫生体制改革、推进分级诊疗制度、促进中医药传承发展、方便群众看病就医问题的重要举措，建立督查、考核和问责机制，确</w:t>
      </w:r>
      <w:r>
        <w:rPr>
          <w:rFonts w:ascii="Times New Roman" w:eastAsia="仿宋_GB2312" w:hAnsi="Times New Roman" w:cs="Times New Roman"/>
          <w:sz w:val="30"/>
          <w:szCs w:val="30"/>
        </w:rPr>
        <w:t>保改革任务有效落实。</w:t>
      </w:r>
    </w:p>
    <w:p w:rsidR="00AF1A66" w:rsidRDefault="00D05C5D">
      <w:pPr>
        <w:spacing w:line="560" w:lineRule="exact"/>
        <w:ind w:firstLineChars="200" w:firstLine="602"/>
        <w:rPr>
          <w:rFonts w:ascii="Times New Roman" w:eastAsia="仿宋_GB2312" w:hAnsi="Times New Roman" w:cs="Times New Roman"/>
          <w:sz w:val="30"/>
          <w:szCs w:val="30"/>
        </w:rPr>
      </w:pPr>
      <w:r>
        <w:rPr>
          <w:rFonts w:ascii="楷体_GB2312" w:eastAsia="楷体_GB2312" w:hAnsi="楷体_GB2312" w:cs="楷体_GB2312" w:hint="eastAsia"/>
          <w:b/>
          <w:bCs/>
          <w:sz w:val="30"/>
          <w:szCs w:val="30"/>
        </w:rPr>
        <w:t>（二）优化医疗服务。</w:t>
      </w:r>
      <w:r>
        <w:rPr>
          <w:rFonts w:ascii="Times New Roman" w:eastAsia="仿宋_GB2312" w:hAnsi="Times New Roman" w:cs="Times New Roman"/>
          <w:sz w:val="30"/>
          <w:szCs w:val="30"/>
        </w:rPr>
        <w:t>推进中医优质医疗卫生资源下沉，工作重心下移，</w:t>
      </w:r>
      <w:r>
        <w:rPr>
          <w:rFonts w:ascii="Times New Roman" w:eastAsia="仿宋_GB2312" w:hAnsi="Times New Roman" w:cs="Times New Roman" w:hint="eastAsia"/>
          <w:sz w:val="30"/>
          <w:szCs w:val="30"/>
        </w:rPr>
        <w:t>九原区中西医结合</w:t>
      </w:r>
      <w:r>
        <w:rPr>
          <w:rFonts w:ascii="Times New Roman" w:eastAsia="仿宋_GB2312" w:hAnsi="Times New Roman" w:cs="Times New Roman"/>
          <w:sz w:val="30"/>
          <w:szCs w:val="30"/>
        </w:rPr>
        <w:t>医院</w:t>
      </w:r>
      <w:r>
        <w:rPr>
          <w:rFonts w:ascii="Times New Roman" w:eastAsia="仿宋_GB2312" w:hAnsi="Times New Roman" w:cs="Times New Roman" w:hint="eastAsia"/>
          <w:sz w:val="30"/>
          <w:szCs w:val="30"/>
        </w:rPr>
        <w:t>要</w:t>
      </w:r>
      <w:r>
        <w:rPr>
          <w:rFonts w:ascii="Times New Roman" w:eastAsia="仿宋_GB2312" w:hAnsi="Times New Roman" w:cs="Times New Roman"/>
          <w:sz w:val="30"/>
          <w:szCs w:val="30"/>
        </w:rPr>
        <w:t>加强中医特色专科建设，建立中医优势门诊，积极指导提升乡镇卫生院中医药服务能力，实行中医康复双向转诊，</w:t>
      </w:r>
      <w:r>
        <w:rPr>
          <w:rFonts w:ascii="Times New Roman" w:eastAsia="仿宋_GB2312" w:hAnsi="Times New Roman" w:cs="Times New Roman" w:hint="eastAsia"/>
          <w:sz w:val="30"/>
          <w:szCs w:val="30"/>
        </w:rPr>
        <w:t>九原区中西医结合</w:t>
      </w:r>
      <w:r>
        <w:rPr>
          <w:rFonts w:ascii="Times New Roman" w:eastAsia="仿宋_GB2312" w:hAnsi="Times New Roman" w:cs="Times New Roman"/>
          <w:sz w:val="30"/>
          <w:szCs w:val="30"/>
        </w:rPr>
        <w:t>医院为</w:t>
      </w:r>
      <w:r>
        <w:rPr>
          <w:rFonts w:ascii="Times New Roman" w:eastAsia="仿宋_GB2312" w:hAnsi="Times New Roman" w:cs="Times New Roman" w:hint="eastAsia"/>
          <w:sz w:val="30"/>
          <w:szCs w:val="30"/>
        </w:rPr>
        <w:t>基层医疗卫生机构</w:t>
      </w:r>
      <w:r>
        <w:rPr>
          <w:rFonts w:ascii="Times New Roman" w:eastAsia="仿宋_GB2312" w:hAnsi="Times New Roman" w:cs="Times New Roman"/>
          <w:sz w:val="30"/>
          <w:szCs w:val="30"/>
        </w:rPr>
        <w:t>上转的患者诊治提供绿色通道，对恢复良好、适宜</w:t>
      </w:r>
      <w:proofErr w:type="gramStart"/>
      <w:r>
        <w:rPr>
          <w:rFonts w:ascii="Times New Roman" w:eastAsia="仿宋_GB2312" w:hAnsi="Times New Roman" w:cs="Times New Roman"/>
          <w:sz w:val="30"/>
          <w:szCs w:val="30"/>
        </w:rPr>
        <w:t>回基层</w:t>
      </w:r>
      <w:proofErr w:type="gramEnd"/>
      <w:r>
        <w:rPr>
          <w:rFonts w:ascii="Times New Roman" w:eastAsia="仿宋_GB2312" w:hAnsi="Times New Roman" w:cs="Times New Roman"/>
          <w:sz w:val="30"/>
          <w:szCs w:val="30"/>
        </w:rPr>
        <w:t>康复治疗的患者下转至</w:t>
      </w:r>
      <w:r>
        <w:rPr>
          <w:rFonts w:ascii="Times New Roman" w:eastAsia="仿宋_GB2312" w:hAnsi="Times New Roman" w:cs="Times New Roman" w:hint="eastAsia"/>
          <w:sz w:val="30"/>
          <w:szCs w:val="30"/>
        </w:rPr>
        <w:t>基层医疗卫生机构</w:t>
      </w:r>
      <w:r>
        <w:rPr>
          <w:rFonts w:ascii="Times New Roman" w:eastAsia="仿宋_GB2312" w:hAnsi="Times New Roman" w:cs="Times New Roman"/>
          <w:sz w:val="30"/>
          <w:szCs w:val="30"/>
        </w:rPr>
        <w:t>，不得出现</w:t>
      </w:r>
      <w:r>
        <w:rPr>
          <w:rFonts w:ascii="Times New Roman" w:eastAsia="仿宋_GB2312" w:hAnsi="Times New Roman" w:cs="Times New Roman" w:hint="eastAsia"/>
          <w:sz w:val="30"/>
          <w:szCs w:val="30"/>
        </w:rPr>
        <w:t>区</w:t>
      </w:r>
      <w:r>
        <w:rPr>
          <w:rFonts w:ascii="Times New Roman" w:eastAsia="仿宋_GB2312" w:hAnsi="Times New Roman" w:cs="Times New Roman"/>
          <w:sz w:val="30"/>
          <w:szCs w:val="30"/>
        </w:rPr>
        <w:t>级医疗机构垄断技术资源、</w:t>
      </w:r>
      <w:r>
        <w:rPr>
          <w:rFonts w:ascii="Times New Roman" w:eastAsia="仿宋_GB2312" w:hAnsi="Times New Roman" w:cs="Times New Roman"/>
          <w:sz w:val="30"/>
          <w:szCs w:val="30"/>
        </w:rPr>
        <w:t>“</w:t>
      </w:r>
      <w:r>
        <w:rPr>
          <w:rFonts w:ascii="Times New Roman" w:eastAsia="仿宋_GB2312" w:hAnsi="Times New Roman" w:cs="Times New Roman"/>
          <w:sz w:val="30"/>
          <w:szCs w:val="30"/>
        </w:rPr>
        <w:t>虹吸</w:t>
      </w:r>
      <w:r>
        <w:rPr>
          <w:rFonts w:ascii="Times New Roman" w:eastAsia="仿宋_GB2312" w:hAnsi="Times New Roman" w:cs="Times New Roman"/>
          <w:sz w:val="30"/>
          <w:szCs w:val="30"/>
        </w:rPr>
        <w:t>”</w:t>
      </w:r>
      <w:r>
        <w:rPr>
          <w:rFonts w:ascii="Times New Roman" w:eastAsia="仿宋_GB2312" w:hAnsi="Times New Roman" w:cs="Times New Roman"/>
          <w:sz w:val="30"/>
          <w:szCs w:val="30"/>
        </w:rPr>
        <w:t>基层医疗卫生资源等问题。</w:t>
      </w:r>
    </w:p>
    <w:p w:rsidR="00AF1A66" w:rsidRDefault="00D05C5D">
      <w:pPr>
        <w:spacing w:line="560" w:lineRule="exact"/>
        <w:ind w:firstLineChars="200" w:firstLine="602"/>
        <w:rPr>
          <w:rFonts w:ascii="Times New Roman" w:eastAsia="仿宋_GB2312" w:hAnsi="Times New Roman" w:cs="Times New Roman"/>
          <w:sz w:val="30"/>
          <w:szCs w:val="30"/>
        </w:rPr>
      </w:pPr>
      <w:r>
        <w:rPr>
          <w:rFonts w:ascii="楷体_GB2312" w:eastAsia="楷体_GB2312" w:hAnsi="楷体_GB2312" w:cs="楷体_GB2312" w:hint="eastAsia"/>
          <w:b/>
          <w:bCs/>
          <w:sz w:val="30"/>
          <w:szCs w:val="30"/>
        </w:rPr>
        <w:t>（三）强化综合监督。</w:t>
      </w:r>
      <w:r>
        <w:rPr>
          <w:rFonts w:ascii="Times New Roman" w:eastAsia="仿宋_GB2312" w:hAnsi="Times New Roman" w:cs="Times New Roman" w:hint="eastAsia"/>
          <w:sz w:val="30"/>
          <w:szCs w:val="30"/>
        </w:rPr>
        <w:t>区</w:t>
      </w:r>
      <w:proofErr w:type="gramStart"/>
      <w:r>
        <w:rPr>
          <w:rFonts w:ascii="Times New Roman" w:eastAsia="仿宋_GB2312" w:hAnsi="Times New Roman" w:cs="Times New Roman" w:hint="eastAsia"/>
          <w:sz w:val="30"/>
          <w:szCs w:val="30"/>
        </w:rPr>
        <w:t>卫健委</w:t>
      </w:r>
      <w:r>
        <w:rPr>
          <w:rFonts w:ascii="Times New Roman" w:eastAsia="仿宋_GB2312" w:hAnsi="Times New Roman" w:cs="Times New Roman"/>
          <w:sz w:val="30"/>
          <w:szCs w:val="30"/>
        </w:rPr>
        <w:t>要</w:t>
      </w:r>
      <w:proofErr w:type="gramEnd"/>
      <w:r>
        <w:rPr>
          <w:rFonts w:ascii="Times New Roman" w:eastAsia="仿宋_GB2312" w:hAnsi="Times New Roman" w:cs="Times New Roman"/>
          <w:sz w:val="30"/>
          <w:szCs w:val="30"/>
        </w:rPr>
        <w:t>按照</w:t>
      </w:r>
      <w:r>
        <w:rPr>
          <w:rFonts w:ascii="Times New Roman" w:eastAsia="仿宋_GB2312" w:hAnsi="Times New Roman" w:cs="Times New Roman"/>
          <w:sz w:val="30"/>
          <w:szCs w:val="30"/>
        </w:rPr>
        <w:t>“</w:t>
      </w:r>
      <w:r>
        <w:rPr>
          <w:rFonts w:ascii="Times New Roman" w:eastAsia="仿宋_GB2312" w:hAnsi="Times New Roman" w:cs="Times New Roman"/>
          <w:sz w:val="30"/>
          <w:szCs w:val="30"/>
        </w:rPr>
        <w:t>放管服效</w:t>
      </w:r>
      <w:r>
        <w:rPr>
          <w:rFonts w:ascii="Times New Roman" w:eastAsia="仿宋_GB2312" w:hAnsi="Times New Roman" w:cs="Times New Roman"/>
          <w:sz w:val="30"/>
          <w:szCs w:val="30"/>
        </w:rPr>
        <w:t>”</w:t>
      </w:r>
      <w:r>
        <w:rPr>
          <w:rFonts w:ascii="Times New Roman" w:eastAsia="仿宋_GB2312" w:hAnsi="Times New Roman" w:cs="Times New Roman"/>
          <w:sz w:val="30"/>
          <w:szCs w:val="30"/>
        </w:rPr>
        <w:t>改革的要求，进一步转变职能，强化事中事后监管，实施综合监督，创新</w:t>
      </w:r>
      <w:r>
        <w:rPr>
          <w:rFonts w:ascii="Times New Roman" w:eastAsia="仿宋_GB2312" w:hAnsi="Times New Roman" w:cs="Times New Roman"/>
          <w:sz w:val="30"/>
          <w:szCs w:val="30"/>
        </w:rPr>
        <w:t>监督方式，推行</w:t>
      </w:r>
      <w:r>
        <w:rPr>
          <w:rFonts w:ascii="Times New Roman" w:eastAsia="仿宋_GB2312" w:hAnsi="Times New Roman" w:cs="Times New Roman"/>
          <w:sz w:val="30"/>
          <w:szCs w:val="30"/>
        </w:rPr>
        <w:t>“</w:t>
      </w:r>
      <w:r>
        <w:rPr>
          <w:rFonts w:ascii="Times New Roman" w:eastAsia="仿宋_GB2312" w:hAnsi="Times New Roman" w:cs="Times New Roman"/>
          <w:sz w:val="30"/>
          <w:szCs w:val="30"/>
        </w:rPr>
        <w:t>双随机、</w:t>
      </w:r>
      <w:proofErr w:type="gramStart"/>
      <w:r>
        <w:rPr>
          <w:rFonts w:ascii="Times New Roman" w:eastAsia="仿宋_GB2312" w:hAnsi="Times New Roman" w:cs="Times New Roman"/>
          <w:sz w:val="30"/>
          <w:szCs w:val="30"/>
        </w:rPr>
        <w:t>一</w:t>
      </w:r>
      <w:proofErr w:type="gramEnd"/>
      <w:r>
        <w:rPr>
          <w:rFonts w:ascii="Times New Roman" w:eastAsia="仿宋_GB2312" w:hAnsi="Times New Roman" w:cs="Times New Roman"/>
          <w:sz w:val="30"/>
          <w:szCs w:val="30"/>
        </w:rPr>
        <w:t>公开</w:t>
      </w:r>
      <w:r>
        <w:rPr>
          <w:rFonts w:ascii="Times New Roman" w:eastAsia="仿宋_GB2312" w:hAnsi="Times New Roman" w:cs="Times New Roman"/>
          <w:sz w:val="30"/>
          <w:szCs w:val="30"/>
        </w:rPr>
        <w:t>”</w:t>
      </w:r>
      <w:r>
        <w:rPr>
          <w:rFonts w:ascii="Times New Roman" w:eastAsia="仿宋_GB2312" w:hAnsi="Times New Roman" w:cs="Times New Roman"/>
          <w:sz w:val="30"/>
          <w:szCs w:val="30"/>
        </w:rPr>
        <w:t>。加强社会监督和舆论监督。要跟踪和定期总结</w:t>
      </w:r>
      <w:proofErr w:type="gramStart"/>
      <w:r>
        <w:rPr>
          <w:rFonts w:ascii="Times New Roman" w:eastAsia="仿宋_GB2312" w:hAnsi="Times New Roman" w:cs="Times New Roman"/>
          <w:sz w:val="30"/>
          <w:szCs w:val="30"/>
        </w:rPr>
        <w:t>医</w:t>
      </w:r>
      <w:proofErr w:type="gramEnd"/>
      <w:r>
        <w:rPr>
          <w:rFonts w:ascii="Times New Roman" w:eastAsia="仿宋_GB2312" w:hAnsi="Times New Roman" w:cs="Times New Roman"/>
          <w:sz w:val="30"/>
          <w:szCs w:val="30"/>
        </w:rPr>
        <w:t>共</w:t>
      </w:r>
      <w:proofErr w:type="gramStart"/>
      <w:r>
        <w:rPr>
          <w:rFonts w:ascii="Times New Roman" w:eastAsia="仿宋_GB2312" w:hAnsi="Times New Roman" w:cs="Times New Roman"/>
          <w:sz w:val="30"/>
          <w:szCs w:val="30"/>
        </w:rPr>
        <w:t>体建设</w:t>
      </w:r>
      <w:proofErr w:type="gramEnd"/>
      <w:r>
        <w:rPr>
          <w:rFonts w:ascii="Times New Roman" w:eastAsia="仿宋_GB2312" w:hAnsi="Times New Roman" w:cs="Times New Roman"/>
          <w:sz w:val="30"/>
          <w:szCs w:val="30"/>
        </w:rPr>
        <w:t>情况，及时解决出现的问题，不断完善相关政策和制度，形成可复制、可推广的经验。</w:t>
      </w:r>
    </w:p>
    <w:p w:rsidR="00AF1A66" w:rsidRDefault="00D05C5D">
      <w:pPr>
        <w:spacing w:line="560" w:lineRule="exact"/>
        <w:ind w:firstLineChars="200" w:firstLine="602"/>
        <w:rPr>
          <w:rFonts w:ascii="Times New Roman" w:eastAsia="仿宋_GB2312" w:hAnsi="Times New Roman" w:cs="Times New Roman"/>
          <w:sz w:val="30"/>
          <w:szCs w:val="30"/>
        </w:rPr>
      </w:pPr>
      <w:r>
        <w:rPr>
          <w:rFonts w:ascii="楷体_GB2312" w:eastAsia="楷体_GB2312" w:hAnsi="楷体_GB2312" w:cs="楷体_GB2312" w:hint="eastAsia"/>
          <w:b/>
          <w:bCs/>
          <w:sz w:val="30"/>
          <w:szCs w:val="30"/>
        </w:rPr>
        <w:t>（四）统一信息平台。</w:t>
      </w:r>
      <w:r>
        <w:rPr>
          <w:rFonts w:ascii="仿宋_GB2312" w:eastAsia="仿宋_GB2312" w:hAnsi="仿宋_GB2312" w:cs="仿宋_GB2312" w:hint="eastAsia"/>
          <w:sz w:val="30"/>
          <w:szCs w:val="30"/>
        </w:rPr>
        <w:t>借助九原区中西医结合医院新建信息系统优势资源，</w:t>
      </w:r>
      <w:r>
        <w:rPr>
          <w:rFonts w:ascii="Times New Roman" w:eastAsia="仿宋_GB2312" w:hAnsi="Times New Roman" w:cs="Times New Roman"/>
          <w:sz w:val="30"/>
          <w:szCs w:val="30"/>
        </w:rPr>
        <w:t>充分发挥信息系统的支撑作用，实现医疗、公卫、健</w:t>
      </w:r>
      <w:r>
        <w:rPr>
          <w:rFonts w:ascii="Times New Roman" w:eastAsia="仿宋_GB2312" w:hAnsi="Times New Roman" w:cs="Times New Roman"/>
          <w:sz w:val="30"/>
          <w:szCs w:val="30"/>
        </w:rPr>
        <w:lastRenderedPageBreak/>
        <w:t>康管理、计划生育、医疗保险等信息互联互通，建立网络就医平台和远程会诊中心，提高信息化管理水平，方便患者看病就医。</w:t>
      </w:r>
    </w:p>
    <w:p w:rsidR="00AF1A66" w:rsidRDefault="00D05C5D">
      <w:pPr>
        <w:spacing w:line="560" w:lineRule="exact"/>
        <w:ind w:firstLineChars="200" w:firstLine="602"/>
        <w:rPr>
          <w:rFonts w:ascii="Times New Roman" w:eastAsia="仿宋_GB2312" w:hAnsi="Times New Roman" w:cs="Times New Roman"/>
          <w:sz w:val="30"/>
          <w:szCs w:val="30"/>
        </w:rPr>
      </w:pPr>
      <w:r>
        <w:rPr>
          <w:rFonts w:ascii="楷体_GB2312" w:eastAsia="楷体_GB2312" w:hAnsi="楷体_GB2312" w:cs="楷体_GB2312" w:hint="eastAsia"/>
          <w:b/>
          <w:bCs/>
          <w:sz w:val="30"/>
          <w:szCs w:val="30"/>
        </w:rPr>
        <w:t>（五）注重宣传培训。</w:t>
      </w:r>
      <w:r>
        <w:rPr>
          <w:rFonts w:ascii="Times New Roman" w:eastAsia="仿宋_GB2312" w:hAnsi="Times New Roman" w:cs="Times New Roman"/>
          <w:sz w:val="30"/>
          <w:szCs w:val="30"/>
        </w:rPr>
        <w:t>要开展针对行政管理人员和医疗机构管理人员的政策培训，进一步统一思想、形成共识。要充分发挥公共媒体作用，加强对中医</w:t>
      </w:r>
      <w:proofErr w:type="gramStart"/>
      <w:r>
        <w:rPr>
          <w:rFonts w:ascii="Times New Roman" w:eastAsia="仿宋_GB2312" w:hAnsi="Times New Roman" w:cs="Times New Roman"/>
          <w:sz w:val="30"/>
          <w:szCs w:val="30"/>
        </w:rPr>
        <w:t>医</w:t>
      </w:r>
      <w:proofErr w:type="gramEnd"/>
      <w:r>
        <w:rPr>
          <w:rFonts w:ascii="Times New Roman" w:eastAsia="仿宋_GB2312" w:hAnsi="Times New Roman" w:cs="Times New Roman"/>
          <w:sz w:val="30"/>
          <w:szCs w:val="30"/>
        </w:rPr>
        <w:t>共</w:t>
      </w:r>
      <w:proofErr w:type="gramStart"/>
      <w:r>
        <w:rPr>
          <w:rFonts w:ascii="Times New Roman" w:eastAsia="仿宋_GB2312" w:hAnsi="Times New Roman" w:cs="Times New Roman"/>
          <w:sz w:val="30"/>
          <w:szCs w:val="30"/>
        </w:rPr>
        <w:t>体工作</w:t>
      </w:r>
      <w:proofErr w:type="gramEnd"/>
      <w:r>
        <w:rPr>
          <w:rFonts w:ascii="Times New Roman" w:eastAsia="仿宋_GB2312" w:hAnsi="Times New Roman" w:cs="Times New Roman"/>
          <w:sz w:val="30"/>
          <w:szCs w:val="30"/>
        </w:rPr>
        <w:t>的宣传，开展政策解读，增强群众对中医</w:t>
      </w:r>
      <w:proofErr w:type="gramStart"/>
      <w:r>
        <w:rPr>
          <w:rFonts w:ascii="Times New Roman" w:eastAsia="仿宋_GB2312" w:hAnsi="Times New Roman" w:cs="Times New Roman"/>
          <w:sz w:val="30"/>
          <w:szCs w:val="30"/>
        </w:rPr>
        <w:t>医</w:t>
      </w:r>
      <w:proofErr w:type="gramEnd"/>
      <w:r>
        <w:rPr>
          <w:rFonts w:ascii="Times New Roman" w:eastAsia="仿宋_GB2312" w:hAnsi="Times New Roman" w:cs="Times New Roman"/>
          <w:sz w:val="30"/>
          <w:szCs w:val="30"/>
        </w:rPr>
        <w:t>共</w:t>
      </w:r>
      <w:proofErr w:type="gramStart"/>
      <w:r>
        <w:rPr>
          <w:rFonts w:ascii="Times New Roman" w:eastAsia="仿宋_GB2312" w:hAnsi="Times New Roman" w:cs="Times New Roman"/>
          <w:sz w:val="30"/>
          <w:szCs w:val="30"/>
        </w:rPr>
        <w:t>体工作</w:t>
      </w:r>
      <w:proofErr w:type="gramEnd"/>
      <w:r>
        <w:rPr>
          <w:rFonts w:ascii="Times New Roman" w:eastAsia="仿宋_GB2312" w:hAnsi="Times New Roman" w:cs="Times New Roman"/>
          <w:sz w:val="30"/>
          <w:szCs w:val="30"/>
        </w:rPr>
        <w:t>的认可度，引导群众逐步改变就医观念和习惯，助力形成分级诊疗新模式。</w:t>
      </w:r>
    </w:p>
    <w:p w:rsidR="00AF1A66" w:rsidRDefault="00AF1A66">
      <w:pPr>
        <w:spacing w:line="560" w:lineRule="exact"/>
        <w:rPr>
          <w:rFonts w:ascii="Times New Roman" w:eastAsia="仿宋_GB2312" w:hAnsi="Times New Roman" w:cs="Times New Roman"/>
          <w:sz w:val="30"/>
          <w:szCs w:val="30"/>
        </w:rPr>
      </w:pPr>
    </w:p>
    <w:sectPr w:rsidR="00AF1A66">
      <w:pgSz w:w="11906" w:h="16838"/>
      <w:pgMar w:top="2098" w:right="1474" w:bottom="1984" w:left="158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黑体"/>
    <w:panose1 w:val="02010601030101010101"/>
    <w:charset w:val="86"/>
    <w:family w:val="auto"/>
    <w:pitch w:val="variable"/>
    <w:sig w:usb0="00000001" w:usb1="080E0000" w:usb2="00000010" w:usb3="00000000" w:csb0="00040000" w:csb1="00000000"/>
  </w:font>
  <w:font w:name="方正小标宋_GBK">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mOWU0Y2I4NjM3NDNhZDc2ZWE3MDk2YmRmOWViYWEifQ=="/>
  </w:docVars>
  <w:rsids>
    <w:rsidRoot w:val="63301010"/>
    <w:rsid w:val="E55F07EE"/>
    <w:rsid w:val="EF46598A"/>
    <w:rsid w:val="FEFCA385"/>
    <w:rsid w:val="00250121"/>
    <w:rsid w:val="00AF1A66"/>
    <w:rsid w:val="00D05C5D"/>
    <w:rsid w:val="0FB73D2F"/>
    <w:rsid w:val="17C739EE"/>
    <w:rsid w:val="1B1D3F90"/>
    <w:rsid w:val="3357B21F"/>
    <w:rsid w:val="3DAF154E"/>
    <w:rsid w:val="406665E0"/>
    <w:rsid w:val="51361FFF"/>
    <w:rsid w:val="5FD367A0"/>
    <w:rsid w:val="5FD44EBD"/>
    <w:rsid w:val="63301010"/>
    <w:rsid w:val="69166546"/>
    <w:rsid w:val="714E2F05"/>
    <w:rsid w:val="780D5BF8"/>
    <w:rsid w:val="7DD15393"/>
    <w:rsid w:val="7FC5750D"/>
    <w:rsid w:val="AFFCD803"/>
    <w:rsid w:val="BBFF9E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semiHidden="1" w:qFormat="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autoRedefine/>
    <w:qFormat/>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semiHidden/>
    <w:qFormat/>
    <w:rPr>
      <w:rFonts w:ascii="微软雅黑" w:eastAsia="微软雅黑" w:hAnsi="微软雅黑" w:cs="微软雅黑"/>
      <w:sz w:val="31"/>
      <w:szCs w:val="31"/>
      <w:lang w:eastAsia="en-US"/>
    </w:rPr>
  </w:style>
  <w:style w:type="paragraph" w:styleId="a4">
    <w:name w:val="Body Text Indent"/>
    <w:basedOn w:val="a"/>
    <w:autoRedefine/>
    <w:qFormat/>
    <w:pPr>
      <w:spacing w:after="120"/>
      <w:ind w:leftChars="200" w:left="420"/>
    </w:pPr>
    <w:rPr>
      <w:rFonts w:ascii="Calibri" w:eastAsia="宋体" w:hAnsi="Calibri" w:cs="Times New Roman"/>
      <w:kern w:val="0"/>
    </w:rPr>
  </w:style>
  <w:style w:type="paragraph" w:styleId="a5">
    <w:name w:val="Normal (Web)"/>
    <w:basedOn w:val="a"/>
    <w:autoRedefine/>
    <w:qFormat/>
    <w:pPr>
      <w:spacing w:beforeAutospacing="1" w:afterAutospacing="1"/>
      <w:jc w:val="left"/>
    </w:pPr>
    <w:rPr>
      <w:rFonts w:cs="Times New Roman"/>
      <w:kern w:val="0"/>
      <w:sz w:val="24"/>
    </w:rPr>
  </w:style>
  <w:style w:type="paragraph" w:customStyle="1" w:styleId="Bodytext1">
    <w:name w:val="Body text|1"/>
    <w:basedOn w:val="a"/>
    <w:autoRedefine/>
    <w:qFormat/>
    <w:pPr>
      <w:spacing w:line="444" w:lineRule="auto"/>
      <w:ind w:firstLine="400"/>
      <w:jc w:val="left"/>
    </w:pPr>
    <w:rPr>
      <w:rFonts w:ascii="宋体" w:eastAsia="Times New Roman" w:hAnsi="宋体" w:cs="Times New Roman"/>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semiHidden="1" w:qFormat="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autoRedefine/>
    <w:qFormat/>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semiHidden/>
    <w:qFormat/>
    <w:rPr>
      <w:rFonts w:ascii="微软雅黑" w:eastAsia="微软雅黑" w:hAnsi="微软雅黑" w:cs="微软雅黑"/>
      <w:sz w:val="31"/>
      <w:szCs w:val="31"/>
      <w:lang w:eastAsia="en-US"/>
    </w:rPr>
  </w:style>
  <w:style w:type="paragraph" w:styleId="a4">
    <w:name w:val="Body Text Indent"/>
    <w:basedOn w:val="a"/>
    <w:autoRedefine/>
    <w:qFormat/>
    <w:pPr>
      <w:spacing w:after="120"/>
      <w:ind w:leftChars="200" w:left="420"/>
    </w:pPr>
    <w:rPr>
      <w:rFonts w:ascii="Calibri" w:eastAsia="宋体" w:hAnsi="Calibri" w:cs="Times New Roman"/>
      <w:kern w:val="0"/>
    </w:rPr>
  </w:style>
  <w:style w:type="paragraph" w:styleId="a5">
    <w:name w:val="Normal (Web)"/>
    <w:basedOn w:val="a"/>
    <w:autoRedefine/>
    <w:qFormat/>
    <w:pPr>
      <w:spacing w:beforeAutospacing="1" w:afterAutospacing="1"/>
      <w:jc w:val="left"/>
    </w:pPr>
    <w:rPr>
      <w:rFonts w:cs="Times New Roman"/>
      <w:kern w:val="0"/>
      <w:sz w:val="24"/>
    </w:rPr>
  </w:style>
  <w:style w:type="paragraph" w:customStyle="1" w:styleId="Bodytext1">
    <w:name w:val="Body text|1"/>
    <w:basedOn w:val="a"/>
    <w:autoRedefine/>
    <w:qFormat/>
    <w:pPr>
      <w:spacing w:line="444" w:lineRule="auto"/>
      <w:ind w:firstLine="400"/>
      <w:jc w:val="left"/>
    </w:pPr>
    <w:rPr>
      <w:rFonts w:ascii="宋体" w:eastAsia="Times New Roman" w:hAnsi="宋体" w:cs="Times New Roman"/>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452</Words>
  <Characters>2578</Characters>
  <Application>Microsoft Office Word</Application>
  <DocSecurity>0</DocSecurity>
  <Lines>21</Lines>
  <Paragraphs>6</Paragraphs>
  <ScaleCrop>false</ScaleCrop>
  <Company/>
  <LinksUpToDate>false</LinksUpToDate>
  <CharactersWithSpaces>3024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杨娜</dc:creator>
  <cp:lastModifiedBy>演示人</cp:lastModifiedBy>
  <cp:revision>4</cp:revision>
  <cp:lastPrinted>2026-05-16T08:11:00Z</cp:lastPrinted>
  <dcterms:created xsi:type="dcterms:W3CDTF">2024-04-03T09:45:00Z</dcterms:created>
  <dcterms:modified xsi:type="dcterms:W3CDTF">2026-05-16T08:11:00Z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199D3D240E614FE9B964BFF78527E53E_13</vt:lpwstr>
  </property>
</Properties>
</file>