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DFE" w:rsidRDefault="00594DFE" w:rsidP="00594DFE">
      <w:pPr>
        <w:pStyle w:val="a0"/>
        <w:adjustRightInd w:val="0"/>
        <w:snapToGrid w:val="0"/>
        <w:spacing w:line="560" w:lineRule="exact"/>
        <w:rPr>
          <w:rFonts w:ascii="黑体" w:eastAsia="黑体" w:hAnsi="黑体" w:hint="eastAsia"/>
          <w:lang w:eastAsia="zh-CN"/>
        </w:rPr>
      </w:pPr>
      <w:r>
        <w:rPr>
          <w:rFonts w:ascii="黑体" w:eastAsia="黑体" w:hAnsi="黑体" w:hint="eastAsia"/>
          <w:lang w:eastAsia="zh-CN"/>
        </w:rPr>
        <w:t>附件6</w:t>
      </w:r>
    </w:p>
    <w:p w:rsidR="00594DFE" w:rsidRDefault="00594DFE" w:rsidP="00594DFE">
      <w:pPr>
        <w:pStyle w:val="a0"/>
        <w:adjustRightInd w:val="0"/>
        <w:snapToGrid w:val="0"/>
        <w:spacing w:line="560" w:lineRule="exact"/>
        <w:rPr>
          <w:rFonts w:ascii="黑体" w:eastAsia="黑体" w:hAnsi="黑体"/>
          <w:sz w:val="32"/>
          <w:szCs w:val="32"/>
          <w:lang w:eastAsia="zh-CN"/>
        </w:rPr>
      </w:pPr>
      <w:bookmarkStart w:id="0" w:name="_GoBack"/>
      <w:bookmarkEnd w:id="0"/>
    </w:p>
    <w:p w:rsidR="00594DFE" w:rsidRDefault="00594DFE" w:rsidP="00594DFE">
      <w:pPr>
        <w:pStyle w:val="a6"/>
        <w:widowControl w:val="0"/>
        <w:adjustRightInd w:val="0"/>
        <w:snapToGrid w:val="0"/>
        <w:spacing w:before="0" w:beforeAutospacing="0" w:after="0" w:afterAutospacing="0"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包头市食品生产加工小作坊资金申请验收</w:t>
      </w:r>
    </w:p>
    <w:p w:rsidR="00594DFE" w:rsidRDefault="00594DFE" w:rsidP="00594DFE">
      <w:pPr>
        <w:pStyle w:val="a6"/>
        <w:widowControl w:val="0"/>
        <w:adjustRightInd w:val="0"/>
        <w:snapToGrid w:val="0"/>
        <w:spacing w:before="0" w:beforeAutospacing="0" w:after="0" w:afterAutospacing="0"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流程及佐证材料</w:t>
      </w:r>
    </w:p>
    <w:p w:rsidR="00594DFE" w:rsidRDefault="00594DFE" w:rsidP="00594DFE">
      <w:pPr>
        <w:pStyle w:val="a6"/>
        <w:widowControl w:val="0"/>
        <w:adjustRightInd w:val="0"/>
        <w:snapToGrid w:val="0"/>
        <w:spacing w:before="0" w:beforeAutospacing="0" w:after="0" w:afterAutospacing="0" w:line="540" w:lineRule="exact"/>
        <w:jc w:val="both"/>
        <w:rPr>
          <w:rFonts w:ascii="Times New Roman" w:eastAsia="仿宋_GB2312" w:hAnsi="Times New Roman"/>
          <w:sz w:val="30"/>
          <w:szCs w:val="44"/>
        </w:rPr>
      </w:pPr>
    </w:p>
    <w:p w:rsidR="00594DFE" w:rsidRDefault="00594DFE" w:rsidP="00594DFE">
      <w:pPr>
        <w:pStyle w:val="a6"/>
        <w:widowControl w:val="0"/>
        <w:adjustRightInd w:val="0"/>
        <w:snapToGrid w:val="0"/>
        <w:spacing w:before="0" w:beforeAutospacing="0" w:after="0" w:afterAutospacing="0" w:line="540" w:lineRule="exact"/>
        <w:ind w:firstLineChars="200" w:firstLine="602"/>
        <w:jc w:val="both"/>
        <w:rPr>
          <w:rFonts w:ascii="Times New Roman" w:eastAsia="仿宋_GB2312" w:hAnsi="Times New Roman" w:cs="仿宋"/>
          <w:b/>
          <w:bCs/>
          <w:sz w:val="30"/>
          <w:szCs w:val="32"/>
        </w:rPr>
      </w:pPr>
      <w:r>
        <w:rPr>
          <w:rFonts w:ascii="Times New Roman" w:eastAsia="仿宋_GB2312" w:hAnsi="Times New Roman" w:cs="仿宋" w:hint="eastAsia"/>
          <w:b/>
          <w:bCs/>
          <w:sz w:val="30"/>
          <w:szCs w:val="32"/>
        </w:rPr>
        <w:t>流程</w:t>
      </w:r>
      <w:proofErr w:type="gramStart"/>
      <w:r>
        <w:rPr>
          <w:rFonts w:ascii="Times New Roman" w:eastAsia="仿宋_GB2312" w:hAnsi="Times New Roman" w:cs="仿宋" w:hint="eastAsia"/>
          <w:b/>
          <w:bCs/>
          <w:sz w:val="30"/>
          <w:szCs w:val="32"/>
        </w:rPr>
        <w:t>一</w:t>
      </w:r>
      <w:proofErr w:type="gramEnd"/>
      <w:r>
        <w:rPr>
          <w:rFonts w:ascii="Times New Roman" w:eastAsia="仿宋_GB2312" w:hAnsi="Times New Roman" w:cs="仿宋" w:hint="eastAsia"/>
          <w:b/>
          <w:bCs/>
          <w:sz w:val="30"/>
          <w:szCs w:val="32"/>
        </w:rPr>
        <w:t>：</w:t>
      </w:r>
      <w:r>
        <w:rPr>
          <w:rFonts w:ascii="Times New Roman" w:eastAsia="仿宋_GB2312" w:hAnsi="Times New Roman" w:cs="仿宋" w:hint="eastAsia"/>
          <w:sz w:val="30"/>
          <w:szCs w:val="32"/>
        </w:rPr>
        <w:t>食品加工小作坊（已上报的申请资金扶持的</w:t>
      </w:r>
      <w:r>
        <w:rPr>
          <w:rFonts w:ascii="Times New Roman" w:eastAsia="仿宋_GB2312" w:hAnsi="Times New Roman" w:cs="仿宋" w:hint="eastAsia"/>
          <w:sz w:val="30"/>
          <w:szCs w:val="32"/>
        </w:rPr>
        <w:t>27</w:t>
      </w:r>
      <w:r>
        <w:rPr>
          <w:rFonts w:ascii="Times New Roman" w:eastAsia="仿宋_GB2312" w:hAnsi="Times New Roman" w:cs="仿宋" w:hint="eastAsia"/>
          <w:sz w:val="30"/>
          <w:szCs w:val="32"/>
        </w:rPr>
        <w:t>家食品加工小作坊）需提交附件</w:t>
      </w:r>
      <w:r>
        <w:rPr>
          <w:rFonts w:ascii="Times New Roman" w:eastAsia="仿宋_GB2312" w:hAnsi="Times New Roman" w:cs="仿宋" w:hint="eastAsia"/>
          <w:sz w:val="30"/>
          <w:szCs w:val="32"/>
        </w:rPr>
        <w:t>1</w:t>
      </w:r>
      <w:r>
        <w:rPr>
          <w:rFonts w:ascii="Times New Roman" w:eastAsia="仿宋_GB2312" w:hAnsi="Times New Roman" w:cs="仿宋" w:hint="eastAsia"/>
          <w:sz w:val="30"/>
          <w:szCs w:val="32"/>
        </w:rPr>
        <w:t>、附件</w:t>
      </w:r>
      <w:r>
        <w:rPr>
          <w:rFonts w:ascii="Times New Roman" w:eastAsia="仿宋_GB2312" w:hAnsi="Times New Roman" w:cs="仿宋" w:hint="eastAsia"/>
          <w:sz w:val="30"/>
          <w:szCs w:val="32"/>
        </w:rPr>
        <w:t>3</w:t>
      </w:r>
      <w:r>
        <w:rPr>
          <w:rFonts w:ascii="Times New Roman" w:eastAsia="仿宋_GB2312" w:hAnsi="Times New Roman" w:cs="仿宋" w:hint="eastAsia"/>
          <w:sz w:val="30"/>
          <w:szCs w:val="32"/>
        </w:rPr>
        <w:t>、附件</w:t>
      </w:r>
      <w:r>
        <w:rPr>
          <w:rFonts w:ascii="Times New Roman" w:eastAsia="仿宋_GB2312" w:hAnsi="Times New Roman" w:cs="仿宋" w:hint="eastAsia"/>
          <w:sz w:val="30"/>
          <w:szCs w:val="32"/>
        </w:rPr>
        <w:t>4</w:t>
      </w:r>
      <w:r>
        <w:rPr>
          <w:rFonts w:ascii="Times New Roman" w:eastAsia="仿宋_GB2312" w:hAnsi="Times New Roman" w:cs="仿宋" w:hint="eastAsia"/>
          <w:sz w:val="30"/>
          <w:szCs w:val="32"/>
        </w:rPr>
        <w:t>到辖区内市场监管所，还需另外提供以下佐证资料包括：</w:t>
      </w:r>
      <w:r>
        <w:rPr>
          <w:rFonts w:ascii="Times New Roman" w:eastAsia="仿宋_GB2312" w:hAnsi="Times New Roman" w:cs="仿宋" w:hint="eastAsia"/>
          <w:sz w:val="30"/>
          <w:szCs w:val="32"/>
        </w:rPr>
        <w:t>1.</w:t>
      </w:r>
      <w:r>
        <w:rPr>
          <w:rFonts w:ascii="Times New Roman" w:eastAsia="仿宋_GB2312" w:hAnsi="Times New Roman" w:cs="仿宋" w:hint="eastAsia"/>
          <w:sz w:val="30"/>
          <w:szCs w:val="32"/>
        </w:rPr>
        <w:t>整改前后对比照片需彩印、可另附</w:t>
      </w:r>
      <w:r>
        <w:rPr>
          <w:rFonts w:ascii="Times New Roman" w:eastAsia="仿宋_GB2312" w:hAnsi="Times New Roman" w:cs="仿宋" w:hint="eastAsia"/>
          <w:sz w:val="30"/>
          <w:szCs w:val="32"/>
        </w:rPr>
        <w:t>A4</w:t>
      </w:r>
      <w:r>
        <w:rPr>
          <w:rFonts w:ascii="Times New Roman" w:eastAsia="仿宋_GB2312" w:hAnsi="Times New Roman" w:cs="仿宋" w:hint="eastAsia"/>
          <w:sz w:val="30"/>
          <w:szCs w:val="32"/>
        </w:rPr>
        <w:t>纸；</w:t>
      </w:r>
      <w:r>
        <w:rPr>
          <w:rFonts w:ascii="Times New Roman" w:eastAsia="仿宋_GB2312" w:hAnsi="Times New Roman" w:cs="仿宋" w:hint="eastAsia"/>
          <w:sz w:val="30"/>
          <w:szCs w:val="32"/>
        </w:rPr>
        <w:t>2.</w:t>
      </w:r>
      <w:r>
        <w:rPr>
          <w:rFonts w:ascii="Times New Roman" w:eastAsia="仿宋_GB2312" w:hAnsi="Times New Roman" w:cs="仿宋" w:hint="eastAsia"/>
          <w:sz w:val="30"/>
          <w:szCs w:val="32"/>
        </w:rPr>
        <w:t>装修合同、发票、改造项目明细表（如果是委托装修）；</w:t>
      </w:r>
      <w:r>
        <w:rPr>
          <w:rFonts w:ascii="Times New Roman" w:eastAsia="仿宋_GB2312" w:hAnsi="Times New Roman" w:cs="仿宋" w:hint="eastAsia"/>
          <w:sz w:val="30"/>
          <w:szCs w:val="32"/>
        </w:rPr>
        <w:t>3.</w:t>
      </w:r>
      <w:r>
        <w:rPr>
          <w:rFonts w:ascii="Times New Roman" w:eastAsia="仿宋_GB2312" w:hAnsi="Times New Roman" w:cs="仿宋" w:hint="eastAsia"/>
          <w:sz w:val="30"/>
          <w:szCs w:val="32"/>
        </w:rPr>
        <w:t>改造项目明细表、发票（如果是自己购买项目进行装修）；</w:t>
      </w:r>
      <w:r>
        <w:rPr>
          <w:rFonts w:ascii="Times New Roman" w:eastAsia="仿宋_GB2312" w:hAnsi="Times New Roman" w:cs="仿宋" w:hint="eastAsia"/>
          <w:sz w:val="30"/>
          <w:szCs w:val="32"/>
        </w:rPr>
        <w:t>4.</w:t>
      </w:r>
      <w:r>
        <w:rPr>
          <w:rFonts w:ascii="Times New Roman" w:eastAsia="仿宋_GB2312" w:hAnsi="Times New Roman" w:cs="仿宋" w:hint="eastAsia"/>
          <w:sz w:val="30"/>
          <w:szCs w:val="32"/>
        </w:rPr>
        <w:t>小作坊登记证、营业执照、经营者身份证复印件。所有提供资料需要小作坊进行盖章。</w:t>
      </w:r>
      <w:r>
        <w:rPr>
          <w:rFonts w:ascii="Times New Roman" w:eastAsia="仿宋_GB2312" w:hAnsi="Times New Roman" w:cs="仿宋" w:hint="eastAsia"/>
          <w:b/>
          <w:bCs/>
          <w:sz w:val="30"/>
          <w:szCs w:val="32"/>
        </w:rPr>
        <w:t>注意两一致：发票要求开票方与盖章单位要一致，发票中的项目明细要与改造项目明细表、前后对比照片、附件</w:t>
      </w:r>
      <w:r>
        <w:rPr>
          <w:rFonts w:ascii="Times New Roman" w:eastAsia="仿宋_GB2312" w:hAnsi="Times New Roman" w:cs="仿宋" w:hint="eastAsia"/>
          <w:b/>
          <w:bCs/>
          <w:sz w:val="30"/>
          <w:szCs w:val="32"/>
        </w:rPr>
        <w:t>3</w:t>
      </w:r>
      <w:r>
        <w:rPr>
          <w:rFonts w:ascii="Times New Roman" w:eastAsia="仿宋_GB2312" w:hAnsi="Times New Roman" w:cs="仿宋" w:hint="eastAsia"/>
          <w:b/>
          <w:bCs/>
          <w:sz w:val="30"/>
          <w:szCs w:val="32"/>
        </w:rPr>
        <w:t>、附件</w:t>
      </w:r>
      <w:r>
        <w:rPr>
          <w:rFonts w:ascii="Times New Roman" w:eastAsia="仿宋_GB2312" w:hAnsi="Times New Roman" w:cs="仿宋" w:hint="eastAsia"/>
          <w:b/>
          <w:bCs/>
          <w:sz w:val="30"/>
          <w:szCs w:val="32"/>
        </w:rPr>
        <w:t>4</w:t>
      </w:r>
      <w:r>
        <w:rPr>
          <w:rFonts w:ascii="Times New Roman" w:eastAsia="仿宋_GB2312" w:hAnsi="Times New Roman" w:cs="仿宋" w:hint="eastAsia"/>
          <w:b/>
          <w:bCs/>
          <w:sz w:val="30"/>
          <w:szCs w:val="32"/>
        </w:rPr>
        <w:t>中的食品加工场所整改事项一致。</w:t>
      </w:r>
    </w:p>
    <w:p w:rsidR="00594DFE" w:rsidRDefault="00594DFE" w:rsidP="00594DFE">
      <w:pPr>
        <w:pStyle w:val="a6"/>
        <w:widowControl w:val="0"/>
        <w:adjustRightInd w:val="0"/>
        <w:snapToGrid w:val="0"/>
        <w:spacing w:before="0" w:beforeAutospacing="0" w:after="0" w:afterAutospacing="0" w:line="540" w:lineRule="exact"/>
        <w:ind w:firstLineChars="200" w:firstLine="600"/>
        <w:jc w:val="both"/>
        <w:rPr>
          <w:rFonts w:ascii="Times New Roman" w:eastAsia="仿宋_GB2312" w:hAnsi="Times New Roman" w:cs="仿宋"/>
          <w:sz w:val="30"/>
          <w:szCs w:val="32"/>
        </w:rPr>
      </w:pPr>
      <w:r>
        <w:rPr>
          <w:rFonts w:ascii="Times New Roman" w:eastAsia="仿宋_GB2312" w:hAnsi="Times New Roman" w:cs="仿宋" w:hint="eastAsia"/>
          <w:sz w:val="30"/>
          <w:szCs w:val="32"/>
        </w:rPr>
        <w:t>未申请资金的食品加工小作坊在整改完毕后应当联系管片人员进行现场验收。</w:t>
      </w:r>
    </w:p>
    <w:p w:rsidR="00594DFE" w:rsidRDefault="00594DFE" w:rsidP="00594DFE">
      <w:pPr>
        <w:pStyle w:val="a6"/>
        <w:widowControl w:val="0"/>
        <w:adjustRightInd w:val="0"/>
        <w:snapToGrid w:val="0"/>
        <w:spacing w:before="0" w:beforeAutospacing="0" w:after="0" w:afterAutospacing="0" w:line="540" w:lineRule="exact"/>
        <w:ind w:firstLineChars="200" w:firstLine="602"/>
        <w:jc w:val="both"/>
        <w:rPr>
          <w:rFonts w:ascii="Times New Roman" w:eastAsia="仿宋_GB2312" w:hAnsi="Times New Roman" w:cs="仿宋"/>
          <w:sz w:val="30"/>
          <w:szCs w:val="32"/>
        </w:rPr>
      </w:pPr>
      <w:r>
        <w:rPr>
          <w:rFonts w:ascii="Times New Roman" w:eastAsia="仿宋_GB2312" w:hAnsi="Times New Roman" w:cs="仿宋" w:hint="eastAsia"/>
          <w:b/>
          <w:bCs/>
          <w:sz w:val="30"/>
          <w:szCs w:val="32"/>
        </w:rPr>
        <w:t>流程二：</w:t>
      </w:r>
      <w:r>
        <w:rPr>
          <w:rFonts w:ascii="Times New Roman" w:eastAsia="仿宋_GB2312" w:hAnsi="Times New Roman" w:cs="仿宋" w:hint="eastAsia"/>
          <w:sz w:val="30"/>
          <w:szCs w:val="32"/>
        </w:rPr>
        <w:t>各市场监管所人员在收到验收申请时，先对相关材料进行初步审核，然后到现场依据附件</w:t>
      </w:r>
      <w:r>
        <w:rPr>
          <w:rFonts w:ascii="Times New Roman" w:eastAsia="仿宋_GB2312" w:hAnsi="Times New Roman" w:cs="仿宋" w:hint="eastAsia"/>
          <w:sz w:val="30"/>
          <w:szCs w:val="32"/>
        </w:rPr>
        <w:t>2</w:t>
      </w:r>
      <w:r>
        <w:rPr>
          <w:rFonts w:ascii="Times New Roman" w:eastAsia="仿宋_GB2312" w:hAnsi="Times New Roman" w:cs="仿宋" w:hint="eastAsia"/>
          <w:sz w:val="30"/>
          <w:szCs w:val="32"/>
        </w:rPr>
        <w:t>、附件</w:t>
      </w:r>
      <w:r>
        <w:rPr>
          <w:rFonts w:ascii="Times New Roman" w:eastAsia="仿宋_GB2312" w:hAnsi="Times New Roman" w:cs="仿宋" w:hint="eastAsia"/>
          <w:sz w:val="30"/>
          <w:szCs w:val="32"/>
        </w:rPr>
        <w:t>5</w:t>
      </w:r>
      <w:r>
        <w:rPr>
          <w:rFonts w:ascii="Times New Roman" w:eastAsia="仿宋_GB2312" w:hAnsi="Times New Roman" w:cs="仿宋" w:hint="eastAsia"/>
          <w:sz w:val="30"/>
          <w:szCs w:val="32"/>
        </w:rPr>
        <w:t>进行验收，并将验收结论填写到附件</w:t>
      </w:r>
      <w:r>
        <w:rPr>
          <w:rFonts w:ascii="Times New Roman" w:eastAsia="仿宋_GB2312" w:hAnsi="Times New Roman" w:cs="仿宋" w:hint="eastAsia"/>
          <w:sz w:val="30"/>
          <w:szCs w:val="32"/>
        </w:rPr>
        <w:t>5</w:t>
      </w:r>
      <w:r>
        <w:rPr>
          <w:rFonts w:ascii="Times New Roman" w:eastAsia="仿宋_GB2312" w:hAnsi="Times New Roman" w:cs="仿宋" w:hint="eastAsia"/>
          <w:sz w:val="30"/>
          <w:szCs w:val="32"/>
        </w:rPr>
        <w:t>中。</w:t>
      </w:r>
    </w:p>
    <w:p w:rsidR="009E5651" w:rsidRDefault="00594DFE" w:rsidP="00594DFE">
      <w:r>
        <w:rPr>
          <w:rFonts w:eastAsia="仿宋_GB2312" w:cs="仿宋" w:hint="eastAsia"/>
          <w:b/>
          <w:bCs/>
          <w:sz w:val="30"/>
          <w:szCs w:val="32"/>
        </w:rPr>
        <w:t>流程三：</w:t>
      </w:r>
      <w:r>
        <w:rPr>
          <w:rFonts w:eastAsia="仿宋_GB2312" w:cs="仿宋" w:hint="eastAsia"/>
          <w:sz w:val="30"/>
          <w:szCs w:val="32"/>
        </w:rPr>
        <w:t>对于验收合格的小作坊，将附件</w:t>
      </w:r>
      <w:r>
        <w:rPr>
          <w:rFonts w:eastAsia="仿宋_GB2312" w:cs="仿宋" w:hint="eastAsia"/>
          <w:sz w:val="30"/>
          <w:szCs w:val="32"/>
        </w:rPr>
        <w:t>3</w:t>
      </w:r>
      <w:r>
        <w:rPr>
          <w:rFonts w:eastAsia="仿宋_GB2312" w:cs="仿宋" w:hint="eastAsia"/>
          <w:sz w:val="30"/>
          <w:szCs w:val="32"/>
        </w:rPr>
        <w:t>、附件</w:t>
      </w:r>
      <w:r>
        <w:rPr>
          <w:rFonts w:eastAsia="仿宋_GB2312" w:cs="仿宋" w:hint="eastAsia"/>
          <w:sz w:val="30"/>
          <w:szCs w:val="32"/>
        </w:rPr>
        <w:t>4</w:t>
      </w:r>
      <w:r>
        <w:rPr>
          <w:rFonts w:eastAsia="仿宋_GB2312" w:cs="仿宋" w:hint="eastAsia"/>
          <w:sz w:val="30"/>
          <w:szCs w:val="32"/>
        </w:rPr>
        <w:t>、附件</w:t>
      </w:r>
      <w:r>
        <w:rPr>
          <w:rFonts w:eastAsia="仿宋_GB2312" w:cs="仿宋" w:hint="eastAsia"/>
          <w:sz w:val="30"/>
          <w:szCs w:val="32"/>
        </w:rPr>
        <w:t>5</w:t>
      </w:r>
      <w:r>
        <w:rPr>
          <w:rFonts w:eastAsia="仿宋_GB2312" w:cs="仿宋" w:hint="eastAsia"/>
          <w:sz w:val="30"/>
          <w:szCs w:val="32"/>
        </w:rPr>
        <w:t>以及其他佐证资料提交到</w:t>
      </w:r>
      <w:proofErr w:type="gramStart"/>
      <w:r>
        <w:rPr>
          <w:rFonts w:eastAsia="仿宋_GB2312" w:cs="仿宋" w:hint="eastAsia"/>
          <w:sz w:val="30"/>
          <w:szCs w:val="32"/>
        </w:rPr>
        <w:t>到</w:t>
      </w:r>
      <w:proofErr w:type="gramEnd"/>
      <w:r>
        <w:rPr>
          <w:rFonts w:eastAsia="仿宋_GB2312" w:cs="仿宋" w:hint="eastAsia"/>
          <w:sz w:val="30"/>
          <w:szCs w:val="32"/>
        </w:rPr>
        <w:t>食品</w:t>
      </w:r>
      <w:proofErr w:type="gramStart"/>
      <w:r>
        <w:rPr>
          <w:rFonts w:eastAsia="仿宋_GB2312" w:cs="仿宋" w:hint="eastAsia"/>
          <w:sz w:val="30"/>
          <w:szCs w:val="32"/>
        </w:rPr>
        <w:t>监管股</w:t>
      </w:r>
      <w:proofErr w:type="gramEnd"/>
      <w:r>
        <w:rPr>
          <w:rFonts w:eastAsia="仿宋_GB2312" w:cs="仿宋" w:hint="eastAsia"/>
          <w:sz w:val="30"/>
          <w:szCs w:val="32"/>
        </w:rPr>
        <w:t>320</w:t>
      </w:r>
      <w:r>
        <w:rPr>
          <w:rFonts w:eastAsia="仿宋_GB2312" w:cs="仿宋" w:hint="eastAsia"/>
          <w:sz w:val="30"/>
          <w:szCs w:val="32"/>
        </w:rPr>
        <w:t>，食品</w:t>
      </w:r>
      <w:proofErr w:type="gramStart"/>
      <w:r>
        <w:rPr>
          <w:rFonts w:eastAsia="仿宋_GB2312" w:cs="仿宋" w:hint="eastAsia"/>
          <w:sz w:val="30"/>
          <w:szCs w:val="32"/>
        </w:rPr>
        <w:t>监管股</w:t>
      </w:r>
      <w:proofErr w:type="gramEnd"/>
      <w:r>
        <w:rPr>
          <w:rFonts w:eastAsia="仿宋_GB2312" w:cs="仿宋" w:hint="eastAsia"/>
          <w:sz w:val="30"/>
          <w:szCs w:val="32"/>
        </w:rPr>
        <w:t>将对提交完整资料的小作坊进行验收，并出具验收意见，对通过验收的小作坊，由食品</w:t>
      </w:r>
      <w:proofErr w:type="gramStart"/>
      <w:r>
        <w:rPr>
          <w:rFonts w:eastAsia="仿宋_GB2312" w:cs="仿宋" w:hint="eastAsia"/>
          <w:sz w:val="30"/>
          <w:szCs w:val="32"/>
        </w:rPr>
        <w:t>监管股</w:t>
      </w:r>
      <w:proofErr w:type="gramEnd"/>
      <w:r>
        <w:rPr>
          <w:rFonts w:eastAsia="仿宋_GB2312" w:cs="仿宋" w:hint="eastAsia"/>
          <w:sz w:val="30"/>
          <w:szCs w:val="32"/>
        </w:rPr>
        <w:t>将材料统一报送市局。</w:t>
      </w:r>
    </w:p>
    <w:sectPr w:rsidR="009E56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DC1" w:rsidRDefault="00A61DC1" w:rsidP="00594DFE">
      <w:r>
        <w:separator/>
      </w:r>
    </w:p>
  </w:endnote>
  <w:endnote w:type="continuationSeparator" w:id="0">
    <w:p w:rsidR="00A61DC1" w:rsidRDefault="00A61DC1" w:rsidP="0059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auto"/>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DC1" w:rsidRDefault="00A61DC1" w:rsidP="00594DFE">
      <w:r>
        <w:separator/>
      </w:r>
    </w:p>
  </w:footnote>
  <w:footnote w:type="continuationSeparator" w:id="0">
    <w:p w:rsidR="00A61DC1" w:rsidRDefault="00A61DC1" w:rsidP="00594D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0A"/>
    <w:rsid w:val="000A3AA1"/>
    <w:rsid w:val="00543C0A"/>
    <w:rsid w:val="00594DFE"/>
    <w:rsid w:val="009E5651"/>
    <w:rsid w:val="00A61DC1"/>
    <w:rsid w:val="00DD1A08"/>
    <w:rsid w:val="00DD225C"/>
    <w:rsid w:val="00F7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594DF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94D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594DFE"/>
    <w:rPr>
      <w:sz w:val="18"/>
      <w:szCs w:val="18"/>
    </w:rPr>
  </w:style>
  <w:style w:type="paragraph" w:styleId="a5">
    <w:name w:val="footer"/>
    <w:basedOn w:val="a"/>
    <w:link w:val="Char0"/>
    <w:uiPriority w:val="99"/>
    <w:unhideWhenUsed/>
    <w:rsid w:val="00594D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594DFE"/>
    <w:rPr>
      <w:sz w:val="18"/>
      <w:szCs w:val="18"/>
    </w:rPr>
  </w:style>
  <w:style w:type="paragraph" w:styleId="a0">
    <w:name w:val="Body Text"/>
    <w:basedOn w:val="a"/>
    <w:link w:val="Char1"/>
    <w:semiHidden/>
    <w:qFormat/>
    <w:rsid w:val="00594DFE"/>
    <w:rPr>
      <w:rFonts w:ascii="仿宋" w:eastAsia="仿宋" w:hAnsi="仿宋" w:cs="仿宋"/>
      <w:sz w:val="30"/>
      <w:szCs w:val="30"/>
      <w:lang w:eastAsia="en-US"/>
    </w:rPr>
  </w:style>
  <w:style w:type="character" w:customStyle="1" w:styleId="Char1">
    <w:name w:val="正文文本 Char"/>
    <w:basedOn w:val="a1"/>
    <w:link w:val="a0"/>
    <w:semiHidden/>
    <w:rsid w:val="00594DFE"/>
    <w:rPr>
      <w:rFonts w:ascii="仿宋" w:eastAsia="仿宋" w:hAnsi="仿宋" w:cs="仿宋"/>
      <w:sz w:val="30"/>
      <w:szCs w:val="30"/>
      <w:lang w:eastAsia="en-US"/>
    </w:rPr>
  </w:style>
  <w:style w:type="paragraph" w:styleId="a6">
    <w:name w:val="Normal (Web)"/>
    <w:basedOn w:val="a"/>
    <w:uiPriority w:val="99"/>
    <w:qFormat/>
    <w:rsid w:val="00594DFE"/>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autoRedefine/>
    <w:qFormat/>
    <w:rsid w:val="00594DF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94D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594DFE"/>
    <w:rPr>
      <w:sz w:val="18"/>
      <w:szCs w:val="18"/>
    </w:rPr>
  </w:style>
  <w:style w:type="paragraph" w:styleId="a5">
    <w:name w:val="footer"/>
    <w:basedOn w:val="a"/>
    <w:link w:val="Char0"/>
    <w:uiPriority w:val="99"/>
    <w:unhideWhenUsed/>
    <w:rsid w:val="00594D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594DFE"/>
    <w:rPr>
      <w:sz w:val="18"/>
      <w:szCs w:val="18"/>
    </w:rPr>
  </w:style>
  <w:style w:type="paragraph" w:styleId="a0">
    <w:name w:val="Body Text"/>
    <w:basedOn w:val="a"/>
    <w:link w:val="Char1"/>
    <w:semiHidden/>
    <w:qFormat/>
    <w:rsid w:val="00594DFE"/>
    <w:rPr>
      <w:rFonts w:ascii="仿宋" w:eastAsia="仿宋" w:hAnsi="仿宋" w:cs="仿宋"/>
      <w:sz w:val="30"/>
      <w:szCs w:val="30"/>
      <w:lang w:eastAsia="en-US"/>
    </w:rPr>
  </w:style>
  <w:style w:type="character" w:customStyle="1" w:styleId="Char1">
    <w:name w:val="正文文本 Char"/>
    <w:basedOn w:val="a1"/>
    <w:link w:val="a0"/>
    <w:semiHidden/>
    <w:rsid w:val="00594DFE"/>
    <w:rPr>
      <w:rFonts w:ascii="仿宋" w:eastAsia="仿宋" w:hAnsi="仿宋" w:cs="仿宋"/>
      <w:sz w:val="30"/>
      <w:szCs w:val="30"/>
      <w:lang w:eastAsia="en-US"/>
    </w:rPr>
  </w:style>
  <w:style w:type="paragraph" w:styleId="a6">
    <w:name w:val="Normal (Web)"/>
    <w:basedOn w:val="a"/>
    <w:uiPriority w:val="99"/>
    <w:qFormat/>
    <w:rsid w:val="00594DFE"/>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dcterms:created xsi:type="dcterms:W3CDTF">2026-05-16T07:47:00Z</dcterms:created>
  <dcterms:modified xsi:type="dcterms:W3CDTF">2026-05-16T07:48:00Z</dcterms:modified>
</cp:coreProperties>
</file>